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10" w:rsidRDefault="009A3710" w:rsidP="009A3710">
      <w:pPr>
        <w:ind w:firstLine="720"/>
        <w:jc w:val="center"/>
        <w:rPr>
          <w:b/>
        </w:rPr>
      </w:pPr>
      <w:r>
        <w:rPr>
          <w:b/>
        </w:rPr>
        <w:t>Вопросы</w:t>
      </w:r>
    </w:p>
    <w:p w:rsidR="009A3710" w:rsidRDefault="009A3710" w:rsidP="009A3710">
      <w:pPr>
        <w:ind w:firstLine="720"/>
        <w:jc w:val="center"/>
        <w:rPr>
          <w:b/>
        </w:rPr>
      </w:pPr>
      <w:r>
        <w:rPr>
          <w:b/>
        </w:rPr>
        <w:t xml:space="preserve"> к квалификационному экзамену</w:t>
      </w:r>
    </w:p>
    <w:p w:rsidR="009A3710" w:rsidRDefault="009A3710" w:rsidP="009A3710">
      <w:pPr>
        <w:ind w:firstLine="720"/>
        <w:jc w:val="center"/>
        <w:rPr>
          <w:b/>
        </w:rPr>
      </w:pPr>
      <w:r>
        <w:rPr>
          <w:b/>
        </w:rPr>
        <w:t xml:space="preserve">ПМ.02 Организация сервисного обслуживания на автомобильном транспорте для специальности </w:t>
      </w:r>
      <w:smartTag w:uri="urn:schemas-microsoft-com:office:smarttags" w:element="date">
        <w:smartTagPr>
          <w:attr w:name="ls" w:val="trans"/>
          <w:attr w:name="Month" w:val="2"/>
          <w:attr w:name="Day" w:val="23"/>
          <w:attr w:name="Year" w:val="01"/>
        </w:smartTagPr>
        <w:r>
          <w:rPr>
            <w:b/>
          </w:rPr>
          <w:t>23.02.01</w:t>
        </w:r>
      </w:smartTag>
      <w:r>
        <w:rPr>
          <w:b/>
        </w:rPr>
        <w:t xml:space="preserve"> Организация перевозок и управление на транспорте </w:t>
      </w:r>
      <w:proofErr w:type="spellStart"/>
      <w:r>
        <w:rPr>
          <w:b/>
        </w:rPr>
        <w:t>гр</w:t>
      </w:r>
      <w:proofErr w:type="spellEnd"/>
      <w:r>
        <w:rPr>
          <w:b/>
        </w:rPr>
        <w:t xml:space="preserve"> ОУ-151з</w:t>
      </w:r>
    </w:p>
    <w:p w:rsidR="009A3710" w:rsidRDefault="009A3710" w:rsidP="009A3710">
      <w:pPr>
        <w:ind w:firstLine="720"/>
        <w:jc w:val="center"/>
      </w:pPr>
      <w:r>
        <w:t>(заочное отделение)</w:t>
      </w:r>
    </w:p>
    <w:p w:rsidR="009A3710" w:rsidRDefault="009A3710" w:rsidP="009A3710">
      <w:pPr>
        <w:ind w:firstLine="720"/>
        <w:jc w:val="both"/>
      </w:pPr>
      <w:r>
        <w:t xml:space="preserve">1.Транспортный процесс – это совокупность организационно и технологически взаимосвязанных действий и операций. Проанализируйте, как влияет организация транспортного процесса на технико-эксплуатационные показатели и технологию перевозочного процесса при пассажирских перевозках. </w:t>
      </w:r>
    </w:p>
    <w:p w:rsidR="009A3710" w:rsidRDefault="009A3710" w:rsidP="009A3710">
      <w:pPr>
        <w:ind w:firstLine="720"/>
        <w:jc w:val="both"/>
      </w:pPr>
      <w:r>
        <w:t>2. При планировании и организации перевозочного процесса пассажирским транспортом необходимо учитывать виды сообщения</w:t>
      </w:r>
      <w:proofErr w:type="gramStart"/>
      <w:r>
        <w:t xml:space="preserve"> П</w:t>
      </w:r>
      <w:proofErr w:type="gramEnd"/>
      <w:r>
        <w:t>роанализируйте основные виды сообщения с точки зрения их влияния на режим движения и скорость прохождения маршрута.</w:t>
      </w:r>
    </w:p>
    <w:p w:rsidR="009A3710" w:rsidRDefault="009A3710" w:rsidP="009A3710">
      <w:pPr>
        <w:ind w:firstLine="720"/>
        <w:jc w:val="both"/>
      </w:pPr>
      <w:r>
        <w:t>3. Пассажирские перевозки автомобильным транспортом осуществляются при соблюдении ряда принципов. Объясните, как влияет соблюдение основных принципов на организацию и планирование перевозочного процесса?</w:t>
      </w:r>
    </w:p>
    <w:p w:rsidR="009A3710" w:rsidRDefault="009A3710" w:rsidP="009A3710">
      <w:pPr>
        <w:ind w:firstLine="720"/>
        <w:jc w:val="both"/>
      </w:pPr>
      <w:r>
        <w:t xml:space="preserve">4. Поясните, как условия эксплуатации пассажирского автомобильного транспорта влияют на разработку и принятие управленческих решений при организации и управлении перевозками? </w:t>
      </w:r>
    </w:p>
    <w:p w:rsidR="009A3710" w:rsidRDefault="009A3710" w:rsidP="009A3710">
      <w:pPr>
        <w:ind w:firstLine="720"/>
        <w:jc w:val="both"/>
      </w:pPr>
      <w:r>
        <w:t xml:space="preserve">5. Для более эффективной организации работы персонала по планированию и организации перевозочного процесса разработайте структурную схему управления АТО, которая осуществляет перевозку пассажиров в вашем городе. </w:t>
      </w:r>
    </w:p>
    <w:p w:rsidR="009A3710" w:rsidRDefault="009A3710" w:rsidP="009A3710">
      <w:pPr>
        <w:ind w:firstLine="720"/>
        <w:jc w:val="both"/>
      </w:pPr>
      <w:r>
        <w:t xml:space="preserve">6.  Разработайте основные требования, предъявляемые к услугам пассажирского транспорта при планировании и организации перевозочного процесса </w:t>
      </w:r>
    </w:p>
    <w:p w:rsidR="009A3710" w:rsidRDefault="009A3710" w:rsidP="009A3710">
      <w:pPr>
        <w:ind w:firstLine="720"/>
        <w:jc w:val="both"/>
      </w:pPr>
      <w:r>
        <w:t>7. Для более эффективной организации работы персонала по планированию и организации перевозочного процесса необходима наиболее достоверная информация о транспортной подвижности населения. Выберите наиболее приемлемые методы обследования пассажиропотоков  в вашем городе и дайте их краткую характеристику.</w:t>
      </w:r>
    </w:p>
    <w:p w:rsidR="009A3710" w:rsidRDefault="009A3710" w:rsidP="009A3710">
      <w:pPr>
        <w:ind w:firstLine="720"/>
        <w:jc w:val="both"/>
      </w:pPr>
      <w:r>
        <w:t>8. Проанализируйте, как можно использовать данные о выручке за услуги такси на организацию работы водителя?</w:t>
      </w:r>
    </w:p>
    <w:p w:rsidR="009A3710" w:rsidRDefault="009A3710" w:rsidP="009A3710">
      <w:pPr>
        <w:ind w:firstLine="720"/>
        <w:jc w:val="both"/>
      </w:pPr>
      <w:r>
        <w:t xml:space="preserve">9. </w:t>
      </w:r>
      <w:proofErr w:type="gramStart"/>
      <w:r>
        <w:t>Поясните, как влияют общие ТЭП использования подвижного состава пассажирского автомобильного транспорта на организацию работы персонала по планированию и организации перевозочного процесса?)</w:t>
      </w:r>
      <w:proofErr w:type="gramEnd"/>
    </w:p>
    <w:p w:rsidR="009A3710" w:rsidRDefault="009A3710" w:rsidP="009A3710">
      <w:pPr>
        <w:ind w:firstLine="720"/>
        <w:jc w:val="both"/>
      </w:pPr>
      <w:r>
        <w:t>10. Проанализируйте работу технолога при разработке маршрутной системы с применением компьютерных программ.</w:t>
      </w:r>
    </w:p>
    <w:p w:rsidR="009A3710" w:rsidRDefault="009A3710" w:rsidP="009A3710">
      <w:pPr>
        <w:ind w:firstLine="720"/>
        <w:jc w:val="both"/>
      </w:pPr>
      <w:r>
        <w:t>11. Для обеспечения безопасности движения  разработайте особые обязательные квалификационные требования к работникам службы эксплуатации ТС..</w:t>
      </w:r>
    </w:p>
    <w:p w:rsidR="009A3710" w:rsidRDefault="009A3710" w:rsidP="009A3710">
      <w:pPr>
        <w:ind w:firstLine="720"/>
        <w:jc w:val="both"/>
      </w:pPr>
      <w:r>
        <w:t>12. Разработайте мероприятия по обеспечению профессиональной надежности водительского состава при выполнении пассажирских перевозок, как основной фактор обеспечения безопасного движения</w:t>
      </w:r>
    </w:p>
    <w:p w:rsidR="009A3710" w:rsidRDefault="009A3710" w:rsidP="009A3710">
      <w:pPr>
        <w:ind w:firstLine="720"/>
        <w:jc w:val="both"/>
      </w:pPr>
      <w:r>
        <w:t>13. Разработайте мероприятия по обеспечению эксплуатации ТС в технически исправном состоянии при пассажирских перевозках..</w:t>
      </w:r>
    </w:p>
    <w:p w:rsidR="009A3710" w:rsidRDefault="009A3710" w:rsidP="009A3710">
      <w:pPr>
        <w:ind w:firstLine="720"/>
        <w:jc w:val="both"/>
      </w:pPr>
      <w:r>
        <w:t xml:space="preserve">14. Определите основные причины обеспечения безопасности  движения при пассажирских перевозках </w:t>
      </w:r>
    </w:p>
    <w:p w:rsidR="009A3710" w:rsidRDefault="009A3710" w:rsidP="009A3710">
      <w:pPr>
        <w:ind w:firstLine="720"/>
        <w:jc w:val="both"/>
      </w:pPr>
      <w:r>
        <w:t>15. Проанализируйте основные законодательные акты, определяющие условия выполнения пассажирских перевозок.</w:t>
      </w:r>
    </w:p>
    <w:p w:rsidR="009A3710" w:rsidRDefault="009A3710" w:rsidP="009A3710">
      <w:pPr>
        <w:ind w:firstLine="720"/>
        <w:jc w:val="both"/>
      </w:pPr>
      <w:r>
        <w:t>16. Проанализируйте структуру Государственного регулирования транспортной деятельности по рис. 1</w:t>
      </w:r>
    </w:p>
    <w:p w:rsidR="009A3710" w:rsidRDefault="009A3710" w:rsidP="009A3710">
      <w:pPr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2733675" cy="1743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center"/>
      </w:pPr>
      <w:r>
        <w:t>Рис. 1 Государственное регулирование автотранспортной деятельности.</w:t>
      </w:r>
    </w:p>
    <w:p w:rsidR="009A3710" w:rsidRDefault="009A3710" w:rsidP="009A3710">
      <w:pPr>
        <w:ind w:firstLine="720"/>
        <w:jc w:val="both"/>
      </w:pPr>
      <w:r>
        <w:t xml:space="preserve">17. Проанализируйте статьи Устава автомобильного транспорта при выполнении пассажирских перевозок </w:t>
      </w:r>
    </w:p>
    <w:p w:rsidR="009A3710" w:rsidRDefault="009A3710" w:rsidP="009A3710">
      <w:pPr>
        <w:ind w:firstLine="720"/>
        <w:jc w:val="both"/>
      </w:pPr>
      <w:r>
        <w:t xml:space="preserve">18. Проанализируйте основные показатели качества транспортного обслуживания пассажиров, определенные государственными общероссийскими стандартами системы ГОСТ Р. </w:t>
      </w:r>
    </w:p>
    <w:p w:rsidR="009A3710" w:rsidRDefault="009A3710" w:rsidP="009A3710">
      <w:pPr>
        <w:ind w:firstLine="720"/>
        <w:jc w:val="both"/>
      </w:pPr>
      <w:r>
        <w:t xml:space="preserve">19. Определите отличие обязательной сертификации услуг по перевозке пассажиров автомобильным транспортом </w:t>
      </w:r>
      <w:proofErr w:type="gramStart"/>
      <w:r>
        <w:t>от</w:t>
      </w:r>
      <w:proofErr w:type="gramEnd"/>
      <w:r>
        <w:t xml:space="preserve"> добровольной. Проанализируйте документы, подтверждающие прохождение сертификации</w:t>
      </w:r>
      <w:proofErr w:type="gramStart"/>
      <w:r>
        <w:t xml:space="preserve"> .</w:t>
      </w:r>
      <w:proofErr w:type="gramEnd"/>
    </w:p>
    <w:p w:rsidR="009A3710" w:rsidRDefault="009A3710" w:rsidP="009A3710">
      <w:pPr>
        <w:ind w:firstLine="720"/>
        <w:jc w:val="both"/>
      </w:pPr>
      <w:r>
        <w:t>20. Проанализируйте основные статьи Руководства по качеству  системы управления качеством по перевозке пассажиров автомобильным транспортом..</w:t>
      </w:r>
    </w:p>
    <w:p w:rsidR="009A3710" w:rsidRDefault="009A3710" w:rsidP="009A3710">
      <w:pPr>
        <w:ind w:firstLine="720"/>
        <w:jc w:val="both"/>
      </w:pPr>
      <w:r>
        <w:t>21. Разработайте структуру рабочего времени водителя при двухсменном выходе автобуса на линию в городском сообщении..</w:t>
      </w:r>
    </w:p>
    <w:p w:rsidR="009A3710" w:rsidRDefault="009A3710" w:rsidP="009A3710">
      <w:pPr>
        <w:ind w:firstLine="720"/>
        <w:jc w:val="both"/>
      </w:pPr>
      <w:r>
        <w:t xml:space="preserve">22. На рис. 1 представлен комбинированный режим движения автобуса на маршруте. Поясните,  в чем состоят особенности постановочного, скоростного, </w:t>
      </w:r>
      <w:proofErr w:type="spellStart"/>
      <w:r>
        <w:t>полуэкспрессного</w:t>
      </w:r>
      <w:proofErr w:type="spellEnd"/>
      <w:r>
        <w:t xml:space="preserve"> и экспрессного режимов движения? </w:t>
      </w:r>
    </w:p>
    <w:p w:rsidR="009A3710" w:rsidRDefault="009A3710" w:rsidP="009A3710">
      <w:pPr>
        <w:ind w:firstLine="720"/>
        <w:jc w:val="both"/>
      </w:pPr>
      <w:r>
        <w:rPr>
          <w:noProof/>
        </w:rPr>
        <w:drawing>
          <wp:inline distT="0" distB="0" distL="0" distR="0">
            <wp:extent cx="2171700" cy="800100"/>
            <wp:effectExtent l="19050" t="0" r="0" b="0"/>
            <wp:docPr id="2" name="Рисунок 2" descr="IMAGE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both"/>
      </w:pPr>
      <w:r>
        <w:t>Рис.1. Режимы движения автобусов на маршруте.</w:t>
      </w:r>
    </w:p>
    <w:p w:rsidR="009A3710" w:rsidRDefault="009A3710" w:rsidP="009A3710">
      <w:pPr>
        <w:ind w:firstLine="720"/>
        <w:jc w:val="both"/>
      </w:pPr>
      <w:proofErr w:type="gramStart"/>
      <w:r>
        <w:t>А – обычный (</w:t>
      </w:r>
      <w:proofErr w:type="spellStart"/>
      <w:r>
        <w:t>поостановочный</w:t>
      </w:r>
      <w:proofErr w:type="spellEnd"/>
      <w:r>
        <w:t xml:space="preserve">); Б – скоростной; В – экспрессный; Г – </w:t>
      </w:r>
      <w:proofErr w:type="spellStart"/>
      <w:r>
        <w:t>полуэкспрессный</w:t>
      </w:r>
      <w:proofErr w:type="spellEnd"/>
      <w:r>
        <w:t xml:space="preserve">; Д – укороченное сообщение; </w:t>
      </w:r>
      <w:r>
        <w:rPr>
          <w:noProof/>
        </w:rPr>
        <w:drawing>
          <wp:inline distT="0" distB="0" distL="0" distR="0">
            <wp:extent cx="142875" cy="152400"/>
            <wp:effectExtent l="19050" t="0" r="9525" b="0"/>
            <wp:docPr id="3" name="Рисунок 3" descr="IMAGE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00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122" t="6009" r="68861" b="80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остановочный пункт, где производится </w:t>
      </w:r>
      <w:proofErr w:type="spellStart"/>
      <w:r>
        <w:t>пассажирообмен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180975" cy="180975"/>
            <wp:effectExtent l="19050" t="0" r="9525" b="0"/>
            <wp:docPr id="4" name="Рисунок 4" descr="IMAGE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00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575" t="22244" r="76355" b="63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то же, бес </w:t>
      </w:r>
      <w:proofErr w:type="spellStart"/>
      <w:r>
        <w:t>пассажирообмена</w:t>
      </w:r>
      <w:proofErr w:type="spellEnd"/>
      <w:r>
        <w:t xml:space="preserve">; </w:t>
      </w:r>
      <w:r>
        <w:rPr>
          <w:noProof/>
        </w:rPr>
        <w:drawing>
          <wp:inline distT="0" distB="0" distL="0" distR="0">
            <wp:extent cx="238125" cy="238125"/>
            <wp:effectExtent l="19050" t="0" r="9525" b="0"/>
            <wp:docPr id="5" name="Рисунок 5" descr="IMAGE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009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2450" t="71518" r="32501" b="15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остановочные пункты, исключенные из оборота.</w:t>
      </w:r>
      <w:proofErr w:type="gramEnd"/>
    </w:p>
    <w:p w:rsidR="009A3710" w:rsidRDefault="009A3710" w:rsidP="009A3710">
      <w:pPr>
        <w:ind w:firstLine="720"/>
        <w:jc w:val="both"/>
      </w:pPr>
      <w:r>
        <w:t>23. На рис 1 представлено расписание движения автобусов на линии. Определите, количество автобусов на маршруте; время выхода автобусов 1, 2, 3, 4,5 на маршрут; время отстоя по окончании рейса; Время обеденного перерыва движения автобуса по первому графику.</w:t>
      </w:r>
    </w:p>
    <w:p w:rsidR="009A3710" w:rsidRDefault="009A3710" w:rsidP="009A3710">
      <w:pPr>
        <w:ind w:firstLine="720"/>
        <w:jc w:val="both"/>
      </w:pPr>
    </w:p>
    <w:p w:rsidR="009A3710" w:rsidRDefault="009A3710" w:rsidP="009A3710">
      <w:pPr>
        <w:ind w:firstLine="720"/>
        <w:jc w:val="both"/>
      </w:pPr>
      <w:r>
        <w:rPr>
          <w:noProof/>
        </w:rPr>
        <w:drawing>
          <wp:inline distT="0" distB="0" distL="0" distR="0">
            <wp:extent cx="3886200" cy="1809750"/>
            <wp:effectExtent l="19050" t="0" r="0" b="0"/>
            <wp:docPr id="6" name="Рисунок 6" descr="IMAGE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32" r="-11" b="3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both"/>
      </w:pPr>
      <w:r>
        <w:lastRenderedPageBreak/>
        <w:t xml:space="preserve">Рис.1. Графический метод сопоставления расписания движения автобусов: </w:t>
      </w:r>
      <w:r>
        <w:rPr>
          <w:noProof/>
        </w:rPr>
        <w:drawing>
          <wp:inline distT="0" distB="0" distL="0" distR="0">
            <wp:extent cx="123825" cy="219075"/>
            <wp:effectExtent l="19050" t="0" r="9525" b="0"/>
            <wp:docPr id="7" name="Рисунок 7" descr="IMAGE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68" t="77393" r="93501" b="1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выпуск автобуса на маршрут; </w:t>
      </w:r>
      <w:r>
        <w:rPr>
          <w:noProof/>
        </w:rPr>
        <w:drawing>
          <wp:inline distT="0" distB="0" distL="0" distR="0">
            <wp:extent cx="114300" cy="219075"/>
            <wp:effectExtent l="19050" t="0" r="0" b="0"/>
            <wp:docPr id="8" name="Рисунок 8" descr="IMAGE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AGE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028" t="77307" r="50778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снятие автобуса с маршрута; цифрами обозначены условные номера графиков движения автобусов; </w:t>
      </w:r>
      <w:r>
        <w:rPr>
          <w:noProof/>
        </w:rPr>
        <w:drawing>
          <wp:inline distT="0" distB="0" distL="0" distR="0">
            <wp:extent cx="257175" cy="114300"/>
            <wp:effectExtent l="19050" t="0" r="9525" b="0"/>
            <wp:docPr id="9" name="Рисунок 9" descr="IMAGE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AGE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839" t="85753" r="2019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время отстоя по окончанию рейса; </w:t>
      </w:r>
      <w:r>
        <w:rPr>
          <w:noProof/>
        </w:rPr>
        <w:drawing>
          <wp:inline distT="0" distB="0" distL="0" distR="0">
            <wp:extent cx="590550" cy="142875"/>
            <wp:effectExtent l="19050" t="0" r="0" b="0"/>
            <wp:docPr id="10" name="Рисунок 10" descr="IMAGE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IMAGE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01" t="90070" r="63573" b="7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время отстоя, предусмотренное внутрисменным перерывом в работе выхода.</w:t>
      </w:r>
    </w:p>
    <w:p w:rsidR="009A3710" w:rsidRDefault="009A3710" w:rsidP="009A3710">
      <w:pPr>
        <w:ind w:firstLine="720"/>
        <w:jc w:val="both"/>
      </w:pPr>
      <w:r>
        <w:t xml:space="preserve">24. Проанализируйте основные приемы техника при составлении расписания движения автобусов в городском сообщении. </w:t>
      </w:r>
    </w:p>
    <w:p w:rsidR="009A3710" w:rsidRDefault="009A3710" w:rsidP="009A3710">
      <w:pPr>
        <w:ind w:firstLine="720"/>
        <w:jc w:val="both"/>
      </w:pPr>
      <w:r>
        <w:t>25. Разработайте рекомендации для техника при составлении расписания движения автобусов в городском сообщении, помогающие ему избежать неразрешимые противоречия при различных комбинациях выходов.</w:t>
      </w:r>
      <w:proofErr w:type="gramStart"/>
      <w:r>
        <w:t xml:space="preserve"> .</w:t>
      </w:r>
      <w:proofErr w:type="gramEnd"/>
    </w:p>
    <w:p w:rsidR="009A3710" w:rsidRDefault="009A3710" w:rsidP="009A3710">
      <w:pPr>
        <w:ind w:firstLine="720"/>
        <w:jc w:val="both"/>
      </w:pPr>
      <w:r>
        <w:t>26. Составьте график сменности водителя автобуса в городском сообщении при полуторной системе, если на маршруте работают три водителя.</w:t>
      </w:r>
    </w:p>
    <w:p w:rsidR="009A3710" w:rsidRDefault="009A3710" w:rsidP="009A3710">
      <w:pPr>
        <w:ind w:firstLine="720"/>
        <w:jc w:val="both"/>
      </w:pPr>
      <w:r>
        <w:t xml:space="preserve">27. </w:t>
      </w:r>
      <w:proofErr w:type="gramStart"/>
      <w:r>
        <w:t>По графику оборота автобуса, совершающего междугородные перевозки пассажиров (рис. 1)определите: протяженность маршрута; время выезда и прибытия в АТО; время работы 1-ой и 2-й бригады водителей; время отдыха 1-ой и 2-й бригады водителей; время и пункт смены водителей на прямом и обратном маршрутах; положения начальных и конечных пунктов маршрутов; положение промежуточного пункта маршрута.</w:t>
      </w:r>
      <w:proofErr w:type="gramEnd"/>
    </w:p>
    <w:p w:rsidR="009A3710" w:rsidRDefault="009A3710" w:rsidP="009A3710">
      <w:pPr>
        <w:ind w:firstLine="720"/>
        <w:jc w:val="both"/>
      </w:pPr>
    </w:p>
    <w:p w:rsidR="009A3710" w:rsidRDefault="009A3710" w:rsidP="009A3710">
      <w:pPr>
        <w:ind w:firstLine="720"/>
        <w:jc w:val="both"/>
      </w:pPr>
      <w:r>
        <w:rPr>
          <w:noProof/>
        </w:rPr>
        <w:drawing>
          <wp:inline distT="0" distB="0" distL="0" distR="0">
            <wp:extent cx="2171700" cy="1581150"/>
            <wp:effectExtent l="19050" t="0" r="0" b="0"/>
            <wp:docPr id="11" name="Рисунок 11" descr="IMAGE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IMAGE0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11" t="12401" r="9978" b="3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both"/>
      </w:pPr>
      <w:r>
        <w:t xml:space="preserve">Рис.1 а. Графики оборотов автобусов и работы водителей при </w:t>
      </w:r>
      <w:proofErr w:type="spellStart"/>
      <w:r>
        <w:t>сменно-турной</w:t>
      </w:r>
      <w:proofErr w:type="spellEnd"/>
      <w:r>
        <w:t xml:space="preserve"> системе организации труда водителей на маршрутах протяженностью: а – 700; 1000км (АТО в начале линии).</w:t>
      </w:r>
    </w:p>
    <w:p w:rsidR="009A3710" w:rsidRDefault="009A3710" w:rsidP="009A3710">
      <w:pPr>
        <w:ind w:firstLine="720"/>
        <w:jc w:val="both"/>
      </w:pPr>
      <w:r>
        <w:t>28. Проанализируйте технологию автобусных перевозок в международном сообщении. Выделите особенности этой технологии по сравнению с автобусными перевозками в междугородном сообщении.</w:t>
      </w:r>
    </w:p>
    <w:p w:rsidR="009A3710" w:rsidRDefault="009A3710" w:rsidP="009A3710">
      <w:pPr>
        <w:ind w:firstLine="720"/>
        <w:jc w:val="both"/>
      </w:pPr>
      <w:r>
        <w:t xml:space="preserve">29. Данные о режиме труда и отдыха водителей, совершающих международные перевозки пассажиров, в соответствии с Федеральным законом «О государственном </w:t>
      </w:r>
      <w:proofErr w:type="gramStart"/>
      <w:r>
        <w:t>контроле за</w:t>
      </w:r>
      <w:proofErr w:type="gramEnd"/>
      <w:r>
        <w:t xml:space="preserve"> осуществлением международных автомобильных перевозок и об ответственности  за нарушение порядка их выполнения», фиксируются специальными контрольными устройствами – </w:t>
      </w:r>
      <w:proofErr w:type="spellStart"/>
      <w:r>
        <w:t>тафографами</w:t>
      </w:r>
      <w:proofErr w:type="spellEnd"/>
      <w:r>
        <w:t xml:space="preserve">. На рис. 1  изображена запись на диске </w:t>
      </w:r>
      <w:proofErr w:type="spellStart"/>
      <w:r>
        <w:t>тафогрофа</w:t>
      </w:r>
      <w:proofErr w:type="spellEnd"/>
      <w:r>
        <w:t xml:space="preserve"> модели 1319, фиксирующая движения автобуса во время международного маршрута. Поясните соответствующие записи по пунктам 1-2 </w:t>
      </w:r>
    </w:p>
    <w:p w:rsidR="009A3710" w:rsidRDefault="009A3710" w:rsidP="009A3710">
      <w:pPr>
        <w:ind w:firstLine="720"/>
        <w:jc w:val="center"/>
      </w:pPr>
      <w:r>
        <w:rPr>
          <w:noProof/>
        </w:rPr>
        <w:drawing>
          <wp:inline distT="0" distB="0" distL="0" distR="0">
            <wp:extent cx="1828800" cy="1828800"/>
            <wp:effectExtent l="19050" t="0" r="0" b="0"/>
            <wp:docPr id="12" name="Рисунок 12" descr="IMAGE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IMAGE0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127" t="1280" r="20844" b="34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both"/>
      </w:pPr>
      <w:r>
        <w:lastRenderedPageBreak/>
        <w:t xml:space="preserve">Рис. 1. Диск </w:t>
      </w:r>
      <w:proofErr w:type="spellStart"/>
      <w:r>
        <w:t>тахограммы</w:t>
      </w:r>
      <w:proofErr w:type="spellEnd"/>
      <w:r>
        <w:t>: 1 — запись на диске, свидетельствующая о превышении допустимой скорости движения;</w:t>
      </w:r>
      <w:r>
        <w:rPr>
          <w:iCs/>
        </w:rPr>
        <w:t xml:space="preserve"> 2</w:t>
      </w:r>
      <w:r>
        <w:t xml:space="preserve"> — поле для записи времени движения и простоя автомобиля; 3 — поле со шкалами для записи пробега автомобиля;</w:t>
      </w:r>
      <w:r>
        <w:rPr>
          <w:iCs/>
          <w:spacing w:val="-10"/>
        </w:rPr>
        <w:t xml:space="preserve"> 4</w:t>
      </w:r>
      <w:r>
        <w:t xml:space="preserve"> — поле со шкалами для записи величины скорости движения;</w:t>
      </w:r>
      <w:r>
        <w:rPr>
          <w:iCs/>
          <w:spacing w:val="-10"/>
        </w:rPr>
        <w:t xml:space="preserve"> 5</w:t>
      </w:r>
      <w:r>
        <w:t xml:space="preserve"> — шкала времени суток;</w:t>
      </w:r>
      <w:r>
        <w:rPr>
          <w:iCs/>
          <w:spacing w:val="-10"/>
        </w:rPr>
        <w:t xml:space="preserve"> 6</w:t>
      </w:r>
      <w:r>
        <w:t xml:space="preserve"> — поле диска для записи данных, наносимых вручную; 7— запись величины скорости движе</w:t>
      </w:r>
      <w:r>
        <w:softHyphen/>
        <w:t>ния автомобиля;</w:t>
      </w:r>
      <w:r>
        <w:rPr>
          <w:iCs/>
        </w:rPr>
        <w:t xml:space="preserve"> 8 —</w:t>
      </w:r>
      <w:r>
        <w:t xml:space="preserve"> тонкая линия, указывающая на то, что автомобиль в дан</w:t>
      </w:r>
      <w:r>
        <w:softHyphen/>
        <w:t>ное время простаивал;</w:t>
      </w:r>
      <w:r>
        <w:rPr>
          <w:iCs/>
          <w:spacing w:val="-10"/>
        </w:rPr>
        <w:t xml:space="preserve"> 9 —</w:t>
      </w:r>
      <w:r>
        <w:t xml:space="preserve"> запись пробега автомобиля;</w:t>
      </w:r>
      <w:r>
        <w:rPr>
          <w:iCs/>
          <w:spacing w:val="-10"/>
        </w:rPr>
        <w:t xml:space="preserve"> 10 —</w:t>
      </w:r>
      <w:r>
        <w:t xml:space="preserve"> широкая полоса, указывающая на то, что в это время автомобиль работал (находился в движении).</w:t>
      </w:r>
    </w:p>
    <w:p w:rsidR="009A3710" w:rsidRDefault="009A3710" w:rsidP="009A3710">
      <w:pPr>
        <w:ind w:firstLine="720"/>
        <w:jc w:val="both"/>
      </w:pPr>
      <w:r>
        <w:t>30. Выделите отличия в графиках работы и режимах труда и отдыха водителей, работающих на автомобилях-такси по сравнению с водителями автобусов, работающих на пригородных маршрутах. Определите по графику (рис.1) число посадок в автомобили – такси в 16</w:t>
      </w:r>
      <w:r>
        <w:rPr>
          <w:vertAlign w:val="superscript"/>
        </w:rPr>
        <w:t>00</w:t>
      </w:r>
      <w:r>
        <w:t xml:space="preserve"> часов времени суток.</w:t>
      </w:r>
    </w:p>
    <w:p w:rsidR="009A3710" w:rsidRDefault="009A3710" w:rsidP="009A3710">
      <w:pPr>
        <w:ind w:firstLine="720"/>
        <w:jc w:val="both"/>
      </w:pPr>
      <w:r>
        <w:rPr>
          <w:noProof/>
        </w:rPr>
        <w:drawing>
          <wp:inline distT="0" distB="0" distL="0" distR="0">
            <wp:extent cx="2743200" cy="1733550"/>
            <wp:effectExtent l="19050" t="0" r="0" b="0"/>
            <wp:docPr id="13" name="Рисунок 13" descr="IMAGE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IMAGE01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76" t="3267" r="4420" b="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710" w:rsidRDefault="009A3710" w:rsidP="009A3710">
      <w:pPr>
        <w:ind w:firstLine="720"/>
        <w:jc w:val="both"/>
      </w:pPr>
      <w:r>
        <w:t>Рис.1. Распределение спроса на таксомоторные перевозки по часам суток.</w:t>
      </w:r>
    </w:p>
    <w:p w:rsidR="009A3710" w:rsidRDefault="009A3710" w:rsidP="009A3710"/>
    <w:p w:rsidR="00400A9F" w:rsidRDefault="00400A9F"/>
    <w:sectPr w:rsidR="00400A9F" w:rsidSect="0040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710"/>
    <w:rsid w:val="00400A9F"/>
    <w:rsid w:val="009A3710"/>
    <w:rsid w:val="00D66D72"/>
    <w:rsid w:val="00D92CB6"/>
    <w:rsid w:val="00DF10B0"/>
    <w:rsid w:val="00E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1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2018-03-30T07:54:00Z</dcterms:created>
  <dcterms:modified xsi:type="dcterms:W3CDTF">2018-03-30T07:55:00Z</dcterms:modified>
</cp:coreProperties>
</file>