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8F" w:rsidRPr="00005A25" w:rsidRDefault="00005A25" w:rsidP="00C81B8F">
      <w:pPr>
        <w:jc w:val="center"/>
        <w:rPr>
          <w:b/>
          <w:caps/>
          <w:sz w:val="28"/>
          <w:szCs w:val="28"/>
        </w:rPr>
      </w:pPr>
      <w:r w:rsidRPr="00005A25">
        <w:rPr>
          <w:b/>
          <w:sz w:val="28"/>
          <w:szCs w:val="28"/>
        </w:rPr>
        <w:t>ВОПРОСЫ К КВАЛИФИКАЦИОННОУ ЭКЗАМЕНУ</w:t>
      </w:r>
    </w:p>
    <w:p w:rsidR="00C81B8F" w:rsidRPr="00005A25" w:rsidRDefault="00C81B8F" w:rsidP="00C81B8F">
      <w:pPr>
        <w:jc w:val="center"/>
        <w:rPr>
          <w:b/>
          <w:caps/>
          <w:sz w:val="28"/>
          <w:szCs w:val="28"/>
        </w:rPr>
      </w:pPr>
    </w:p>
    <w:p w:rsidR="00C81B8F" w:rsidRPr="00005A25" w:rsidRDefault="00C81B8F" w:rsidP="00C81B8F">
      <w:pPr>
        <w:jc w:val="center"/>
        <w:rPr>
          <w:b/>
          <w:caps/>
          <w:sz w:val="28"/>
          <w:szCs w:val="28"/>
        </w:rPr>
      </w:pPr>
      <w:r w:rsidRPr="00005A25">
        <w:rPr>
          <w:b/>
          <w:caps/>
          <w:sz w:val="28"/>
          <w:szCs w:val="28"/>
        </w:rPr>
        <w:t>ПМ 03</w:t>
      </w:r>
      <w:r w:rsidR="00005A25" w:rsidRPr="00005A25">
        <w:rPr>
          <w:b/>
          <w:caps/>
          <w:sz w:val="28"/>
          <w:szCs w:val="28"/>
        </w:rPr>
        <w:t>.</w:t>
      </w:r>
      <w:r w:rsidRPr="00005A25">
        <w:rPr>
          <w:b/>
          <w:caps/>
          <w:sz w:val="28"/>
          <w:szCs w:val="28"/>
        </w:rPr>
        <w:t xml:space="preserve"> Организация деятельности структурных подразделений при выполнении строительно-монтажных работ, эксплуатации и реконструкции зданий и сооружений</w:t>
      </w:r>
    </w:p>
    <w:p w:rsidR="00C81B8F" w:rsidRPr="00005A25" w:rsidRDefault="00C81B8F" w:rsidP="00C81B8F">
      <w:pPr>
        <w:jc w:val="center"/>
        <w:rPr>
          <w:b/>
          <w:caps/>
          <w:sz w:val="28"/>
          <w:szCs w:val="28"/>
        </w:rPr>
      </w:pPr>
    </w:p>
    <w:p w:rsidR="00C81B8F" w:rsidRPr="00005A25" w:rsidRDefault="00C81B8F" w:rsidP="00C81B8F">
      <w:pPr>
        <w:jc w:val="center"/>
        <w:rPr>
          <w:sz w:val="28"/>
          <w:szCs w:val="28"/>
        </w:rPr>
      </w:pPr>
      <w:r w:rsidRPr="00005A25">
        <w:rPr>
          <w:b/>
          <w:sz w:val="28"/>
          <w:szCs w:val="28"/>
        </w:rPr>
        <w:t>08.02.01 Строительство и эксплуатация зданий и сооружений</w:t>
      </w:r>
    </w:p>
    <w:p w:rsidR="00C81B8F" w:rsidRPr="00005A25" w:rsidRDefault="00C81B8F" w:rsidP="00C81B8F">
      <w:pPr>
        <w:jc w:val="both"/>
        <w:rPr>
          <w:b/>
          <w:sz w:val="28"/>
          <w:szCs w:val="28"/>
        </w:rPr>
      </w:pPr>
    </w:p>
    <w:p w:rsidR="00C81B8F" w:rsidRPr="00E65F50" w:rsidRDefault="00C81B8F" w:rsidP="00E65F50">
      <w:pPr>
        <w:ind w:left="426"/>
        <w:jc w:val="both"/>
        <w:rPr>
          <w:color w:val="000000" w:themeColor="text1"/>
          <w:sz w:val="28"/>
          <w:szCs w:val="28"/>
        </w:rPr>
      </w:pPr>
      <w:r w:rsidRPr="00E65F50">
        <w:rPr>
          <w:b/>
          <w:color w:val="000000" w:themeColor="text1"/>
          <w:sz w:val="28"/>
          <w:szCs w:val="28"/>
        </w:rPr>
        <w:t>1.</w:t>
      </w:r>
      <w:r w:rsidRPr="00E65F50">
        <w:rPr>
          <w:color w:val="000000" w:themeColor="text1"/>
          <w:sz w:val="28"/>
          <w:szCs w:val="28"/>
        </w:rPr>
        <w:t>Назовите и охарактеризуйте общие функции управления строительным производством.</w:t>
      </w:r>
    </w:p>
    <w:p w:rsidR="00C81B8F" w:rsidRPr="00E65F50" w:rsidRDefault="00C81B8F" w:rsidP="00E65F50">
      <w:pPr>
        <w:ind w:left="426"/>
        <w:jc w:val="both"/>
        <w:rPr>
          <w:color w:val="000000" w:themeColor="text1"/>
          <w:sz w:val="28"/>
          <w:szCs w:val="28"/>
        </w:rPr>
      </w:pPr>
      <w:r w:rsidRPr="00E65F50">
        <w:rPr>
          <w:b/>
          <w:color w:val="000000" w:themeColor="text1"/>
          <w:sz w:val="28"/>
          <w:szCs w:val="28"/>
        </w:rPr>
        <w:t>2.</w:t>
      </w:r>
      <w:r w:rsidRPr="00E65F50">
        <w:rPr>
          <w:color w:val="000000" w:themeColor="text1"/>
          <w:sz w:val="28"/>
          <w:szCs w:val="28"/>
        </w:rPr>
        <w:t>Охарактеризуйте,  какими качествами на ваш взгляд должен обладать мастер строительного производства. Его права и обязанности.</w:t>
      </w:r>
    </w:p>
    <w:p w:rsidR="00C81B8F" w:rsidRPr="00E65F50" w:rsidRDefault="00C81B8F" w:rsidP="00E65F50">
      <w:pPr>
        <w:ind w:left="426"/>
        <w:jc w:val="both"/>
        <w:rPr>
          <w:color w:val="000000" w:themeColor="text1"/>
          <w:sz w:val="28"/>
          <w:szCs w:val="28"/>
        </w:rPr>
      </w:pPr>
      <w:r w:rsidRPr="00E65F50">
        <w:rPr>
          <w:b/>
          <w:color w:val="000000" w:themeColor="text1"/>
          <w:sz w:val="28"/>
          <w:szCs w:val="28"/>
        </w:rPr>
        <w:t>3.</w:t>
      </w:r>
      <w:r w:rsidRPr="00E65F50">
        <w:rPr>
          <w:color w:val="000000" w:themeColor="text1"/>
          <w:sz w:val="28"/>
          <w:szCs w:val="28"/>
        </w:rPr>
        <w:t xml:space="preserve">Из чего складывается оперативный </w:t>
      </w:r>
      <w:proofErr w:type="gramStart"/>
      <w:r w:rsidRPr="00E65F50">
        <w:rPr>
          <w:color w:val="000000" w:themeColor="text1"/>
          <w:sz w:val="28"/>
          <w:szCs w:val="28"/>
        </w:rPr>
        <w:t>контроль за</w:t>
      </w:r>
      <w:proofErr w:type="gramEnd"/>
      <w:r w:rsidRPr="00E65F50">
        <w:rPr>
          <w:color w:val="000000" w:themeColor="text1"/>
          <w:sz w:val="28"/>
          <w:szCs w:val="28"/>
        </w:rPr>
        <w:t xml:space="preserve"> состоянием дел на строительной площадке.</w:t>
      </w:r>
    </w:p>
    <w:p w:rsidR="00C81B8F" w:rsidRPr="00E65F50" w:rsidRDefault="00C81B8F" w:rsidP="00E65F50">
      <w:pPr>
        <w:ind w:left="426"/>
        <w:jc w:val="both"/>
        <w:rPr>
          <w:color w:val="000000" w:themeColor="text1"/>
          <w:sz w:val="28"/>
          <w:szCs w:val="28"/>
        </w:rPr>
      </w:pPr>
      <w:r w:rsidRPr="00E65F50">
        <w:rPr>
          <w:b/>
          <w:color w:val="000000" w:themeColor="text1"/>
          <w:sz w:val="28"/>
          <w:szCs w:val="28"/>
        </w:rPr>
        <w:t>4.</w:t>
      </w:r>
      <w:r w:rsidRPr="00E65F50">
        <w:rPr>
          <w:color w:val="000000" w:themeColor="text1"/>
          <w:sz w:val="28"/>
          <w:szCs w:val="28"/>
        </w:rPr>
        <w:t xml:space="preserve">Назовите </w:t>
      </w:r>
      <w:proofErr w:type="gramStart"/>
      <w:r w:rsidRPr="00E65F50">
        <w:rPr>
          <w:color w:val="000000" w:themeColor="text1"/>
          <w:sz w:val="28"/>
          <w:szCs w:val="28"/>
        </w:rPr>
        <w:t>требования</w:t>
      </w:r>
      <w:proofErr w:type="gramEnd"/>
      <w:r w:rsidRPr="00E65F50">
        <w:rPr>
          <w:color w:val="000000" w:themeColor="text1"/>
          <w:sz w:val="28"/>
          <w:szCs w:val="28"/>
        </w:rPr>
        <w:t xml:space="preserve"> которые необходимо предусматривать при производстве работ вблизи ЛЭП.</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5</w:t>
      </w:r>
      <w:r w:rsidR="00C81B8F" w:rsidRPr="00E65F50">
        <w:rPr>
          <w:b/>
          <w:color w:val="000000" w:themeColor="text1"/>
          <w:sz w:val="28"/>
          <w:szCs w:val="28"/>
        </w:rPr>
        <w:t>.</w:t>
      </w:r>
      <w:r w:rsidR="00C81B8F" w:rsidRPr="00E65F50">
        <w:rPr>
          <w:color w:val="000000" w:themeColor="text1"/>
          <w:sz w:val="28"/>
          <w:szCs w:val="28"/>
        </w:rPr>
        <w:t>Поясните,</w:t>
      </w:r>
      <w:r w:rsidR="00C81B8F" w:rsidRPr="00E65F50">
        <w:rPr>
          <w:b/>
          <w:color w:val="000000" w:themeColor="text1"/>
          <w:sz w:val="28"/>
          <w:szCs w:val="28"/>
        </w:rPr>
        <w:t xml:space="preserve"> </w:t>
      </w:r>
      <w:r w:rsidR="00C81B8F" w:rsidRPr="00E65F50">
        <w:rPr>
          <w:color w:val="000000" w:themeColor="text1"/>
          <w:sz w:val="28"/>
          <w:szCs w:val="28"/>
        </w:rPr>
        <w:t>для каких целей на строительном объекте необходима диспетчерская служба. Что входит в обязанности диспетчера.</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6</w:t>
      </w:r>
      <w:r w:rsidR="00C81B8F" w:rsidRPr="00E65F50">
        <w:rPr>
          <w:b/>
          <w:color w:val="000000" w:themeColor="text1"/>
          <w:sz w:val="28"/>
          <w:szCs w:val="28"/>
        </w:rPr>
        <w:t>.</w:t>
      </w:r>
      <w:r w:rsidR="00C81B8F" w:rsidRPr="00E65F50">
        <w:rPr>
          <w:color w:val="000000" w:themeColor="text1"/>
          <w:sz w:val="28"/>
          <w:szCs w:val="28"/>
        </w:rPr>
        <w:t>Охарактеризуйте деятельность производителя работ на строительном участке.</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7</w:t>
      </w:r>
      <w:r w:rsidR="00C81B8F" w:rsidRPr="00E65F50">
        <w:rPr>
          <w:b/>
          <w:color w:val="000000" w:themeColor="text1"/>
          <w:sz w:val="28"/>
          <w:szCs w:val="28"/>
        </w:rPr>
        <w:t>.</w:t>
      </w:r>
      <w:r w:rsidR="00650E28" w:rsidRPr="00E65F50">
        <w:rPr>
          <w:color w:val="000000" w:themeColor="text1"/>
          <w:sz w:val="28"/>
          <w:szCs w:val="28"/>
        </w:rPr>
        <w:t xml:space="preserve">Авторский надзор. </w:t>
      </w:r>
      <w:r w:rsidR="00C81B8F" w:rsidRPr="00E65F50">
        <w:rPr>
          <w:color w:val="000000" w:themeColor="text1"/>
          <w:sz w:val="28"/>
          <w:szCs w:val="28"/>
        </w:rPr>
        <w:t>Назовите,</w:t>
      </w:r>
      <w:r w:rsidR="00C81B8F" w:rsidRPr="00E65F50">
        <w:rPr>
          <w:b/>
          <w:color w:val="000000" w:themeColor="text1"/>
          <w:sz w:val="28"/>
          <w:szCs w:val="28"/>
        </w:rPr>
        <w:t xml:space="preserve"> </w:t>
      </w:r>
      <w:r w:rsidR="00C81B8F" w:rsidRPr="00E65F50">
        <w:rPr>
          <w:color w:val="000000" w:themeColor="text1"/>
          <w:sz w:val="28"/>
          <w:szCs w:val="28"/>
        </w:rPr>
        <w:t>кто осуществляе</w:t>
      </w:r>
      <w:r w:rsidRPr="00E65F50">
        <w:rPr>
          <w:color w:val="000000" w:themeColor="text1"/>
          <w:sz w:val="28"/>
          <w:szCs w:val="28"/>
        </w:rPr>
        <w:t xml:space="preserve">т </w:t>
      </w:r>
      <w:proofErr w:type="gramStart"/>
      <w:r w:rsidRPr="00E65F50">
        <w:rPr>
          <w:color w:val="000000" w:themeColor="text1"/>
          <w:sz w:val="28"/>
          <w:szCs w:val="28"/>
        </w:rPr>
        <w:t>контроль за</w:t>
      </w:r>
      <w:proofErr w:type="gramEnd"/>
      <w:r w:rsidRPr="00E65F50">
        <w:rPr>
          <w:color w:val="000000" w:themeColor="text1"/>
          <w:sz w:val="28"/>
          <w:szCs w:val="28"/>
        </w:rPr>
        <w:t xml:space="preserve">  ведением журнала </w:t>
      </w:r>
      <w:r w:rsidR="00C81B8F" w:rsidRPr="00E65F50">
        <w:rPr>
          <w:color w:val="000000" w:themeColor="text1"/>
          <w:sz w:val="28"/>
          <w:szCs w:val="28"/>
        </w:rPr>
        <w:t>выполнения работ на строительном объекте, что в него входит.</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8</w:t>
      </w:r>
      <w:r w:rsidR="00C81B8F" w:rsidRPr="00E65F50">
        <w:rPr>
          <w:b/>
          <w:color w:val="000000" w:themeColor="text1"/>
          <w:sz w:val="28"/>
          <w:szCs w:val="28"/>
        </w:rPr>
        <w:t>.</w:t>
      </w:r>
      <w:r w:rsidR="00C81B8F" w:rsidRPr="00E65F50">
        <w:rPr>
          <w:color w:val="000000" w:themeColor="text1"/>
          <w:sz w:val="28"/>
          <w:szCs w:val="28"/>
        </w:rPr>
        <w:t>Правила по охране труда в строительстве.</w:t>
      </w:r>
    </w:p>
    <w:p w:rsidR="00C81B8F" w:rsidRPr="00E65F50" w:rsidRDefault="00005A25" w:rsidP="00E65F50">
      <w:pPr>
        <w:ind w:left="426"/>
        <w:jc w:val="both"/>
        <w:rPr>
          <w:b/>
          <w:color w:val="000000" w:themeColor="text1"/>
          <w:sz w:val="28"/>
          <w:szCs w:val="28"/>
        </w:rPr>
      </w:pPr>
      <w:r w:rsidRPr="00E65F50">
        <w:rPr>
          <w:b/>
          <w:color w:val="000000" w:themeColor="text1"/>
          <w:sz w:val="28"/>
          <w:szCs w:val="28"/>
        </w:rPr>
        <w:t>9</w:t>
      </w:r>
      <w:r w:rsidR="00C81B8F" w:rsidRPr="00E65F50">
        <w:rPr>
          <w:b/>
          <w:color w:val="000000" w:themeColor="text1"/>
          <w:sz w:val="28"/>
          <w:szCs w:val="28"/>
        </w:rPr>
        <w:t>.</w:t>
      </w:r>
      <w:r w:rsidR="00C81B8F" w:rsidRPr="00E65F50">
        <w:rPr>
          <w:color w:val="000000" w:themeColor="text1"/>
          <w:sz w:val="28"/>
          <w:szCs w:val="28"/>
        </w:rPr>
        <w:t>Оперативное планирование мероприятий по подготовке к сезонному выполнению работ (зимних, летних).</w:t>
      </w:r>
      <w:r w:rsidR="00C81B8F" w:rsidRPr="00E65F50">
        <w:rPr>
          <w:b/>
          <w:color w:val="000000" w:themeColor="text1"/>
          <w:sz w:val="28"/>
          <w:szCs w:val="28"/>
        </w:rPr>
        <w:t xml:space="preserve"> </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10</w:t>
      </w:r>
      <w:r w:rsidR="00C81B8F" w:rsidRPr="00E65F50">
        <w:rPr>
          <w:b/>
          <w:color w:val="000000" w:themeColor="text1"/>
          <w:sz w:val="28"/>
          <w:szCs w:val="28"/>
        </w:rPr>
        <w:t>.</w:t>
      </w:r>
      <w:r w:rsidR="00C81B8F" w:rsidRPr="00E65F50">
        <w:rPr>
          <w:color w:val="000000" w:themeColor="text1"/>
          <w:sz w:val="28"/>
          <w:szCs w:val="28"/>
        </w:rPr>
        <w:t>Поясните, что входит в права и обязанности  мастера на строительном объекте.</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11</w:t>
      </w:r>
      <w:r w:rsidR="00C81B8F" w:rsidRPr="00E65F50">
        <w:rPr>
          <w:b/>
          <w:color w:val="000000" w:themeColor="text1"/>
          <w:sz w:val="28"/>
          <w:szCs w:val="28"/>
        </w:rPr>
        <w:t>.</w:t>
      </w:r>
      <w:r w:rsidR="00C81B8F" w:rsidRPr="00E65F50">
        <w:rPr>
          <w:color w:val="000000" w:themeColor="text1"/>
          <w:sz w:val="28"/>
          <w:szCs w:val="28"/>
        </w:rPr>
        <w:t>Охарактеризуйте виды контроля качества строительства.</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12</w:t>
      </w:r>
      <w:r w:rsidR="00C81B8F" w:rsidRPr="00E65F50">
        <w:rPr>
          <w:b/>
          <w:color w:val="000000" w:themeColor="text1"/>
          <w:sz w:val="28"/>
          <w:szCs w:val="28"/>
        </w:rPr>
        <w:t>.</w:t>
      </w:r>
      <w:r w:rsidR="00C81B8F" w:rsidRPr="00E65F50">
        <w:rPr>
          <w:color w:val="000000" w:themeColor="text1"/>
          <w:sz w:val="28"/>
          <w:szCs w:val="28"/>
        </w:rPr>
        <w:t>Какие требования техники безопасности предъявляются к башенным  кранам при работе  на строительной площадке.</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13</w:t>
      </w:r>
      <w:r w:rsidR="00C81B8F" w:rsidRPr="00E65F50">
        <w:rPr>
          <w:b/>
          <w:color w:val="000000" w:themeColor="text1"/>
          <w:sz w:val="28"/>
          <w:szCs w:val="28"/>
        </w:rPr>
        <w:t>.</w:t>
      </w:r>
      <w:r w:rsidR="00C81B8F" w:rsidRPr="00E65F50">
        <w:rPr>
          <w:color w:val="000000" w:themeColor="text1"/>
          <w:sz w:val="28"/>
          <w:szCs w:val="28"/>
        </w:rPr>
        <w:t>Требования к организации строительного производства в условиях реконструкции объектов.</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14.</w:t>
      </w:r>
      <w:r w:rsidR="00C81B8F" w:rsidRPr="00E65F50">
        <w:rPr>
          <w:b/>
          <w:color w:val="000000" w:themeColor="text1"/>
          <w:sz w:val="28"/>
          <w:szCs w:val="28"/>
        </w:rPr>
        <w:t xml:space="preserve"> </w:t>
      </w:r>
      <w:proofErr w:type="gramStart"/>
      <w:r w:rsidR="00C81B8F" w:rsidRPr="00E65F50">
        <w:rPr>
          <w:color w:val="000000" w:themeColor="text1"/>
          <w:sz w:val="28"/>
          <w:szCs w:val="28"/>
        </w:rPr>
        <w:t>Перечислите</w:t>
      </w:r>
      <w:proofErr w:type="gramEnd"/>
      <w:r w:rsidR="00C81B8F" w:rsidRPr="00E65F50">
        <w:rPr>
          <w:color w:val="000000" w:themeColor="text1"/>
          <w:sz w:val="28"/>
          <w:szCs w:val="28"/>
        </w:rPr>
        <w:t xml:space="preserve"> кто относится к ИТР в строительстве, их права и обязанности.</w:t>
      </w:r>
    </w:p>
    <w:p w:rsidR="00C81B8F" w:rsidRPr="00E65F50" w:rsidRDefault="00005A25" w:rsidP="00E65F50">
      <w:pPr>
        <w:ind w:left="426"/>
        <w:jc w:val="both"/>
        <w:rPr>
          <w:b/>
          <w:color w:val="000000" w:themeColor="text1"/>
          <w:sz w:val="28"/>
          <w:szCs w:val="28"/>
        </w:rPr>
      </w:pPr>
      <w:r w:rsidRPr="00E65F50">
        <w:rPr>
          <w:b/>
          <w:color w:val="000000" w:themeColor="text1"/>
          <w:sz w:val="28"/>
          <w:szCs w:val="28"/>
        </w:rPr>
        <w:t>15</w:t>
      </w:r>
      <w:r w:rsidR="00C81B8F" w:rsidRPr="00E65F50">
        <w:rPr>
          <w:b/>
          <w:color w:val="000000" w:themeColor="text1"/>
          <w:sz w:val="28"/>
          <w:szCs w:val="28"/>
        </w:rPr>
        <w:t xml:space="preserve">. </w:t>
      </w:r>
      <w:r w:rsidR="00C81B8F" w:rsidRPr="00E65F50">
        <w:rPr>
          <w:color w:val="000000" w:themeColor="text1"/>
          <w:sz w:val="28"/>
          <w:szCs w:val="28"/>
        </w:rPr>
        <w:t>Для каких целей на строительной площадке предусмотрен журнал учёта и осмотра грузозахватных приспособлений и тары. Что контролируют при заполнении журнала.</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16</w:t>
      </w:r>
      <w:r w:rsidR="00C81B8F" w:rsidRPr="00E65F50">
        <w:rPr>
          <w:b/>
          <w:color w:val="000000" w:themeColor="text1"/>
          <w:sz w:val="28"/>
          <w:szCs w:val="28"/>
        </w:rPr>
        <w:t xml:space="preserve">. </w:t>
      </w:r>
      <w:r w:rsidR="00650E28" w:rsidRPr="00E65F50">
        <w:rPr>
          <w:color w:val="000000" w:themeColor="text1"/>
          <w:sz w:val="28"/>
          <w:szCs w:val="28"/>
        </w:rPr>
        <w:t xml:space="preserve">Безопасная организация труда на строительной площадке. </w:t>
      </w:r>
      <w:r w:rsidR="00C81B8F" w:rsidRPr="00E65F50">
        <w:rPr>
          <w:color w:val="000000" w:themeColor="text1"/>
          <w:sz w:val="28"/>
          <w:szCs w:val="28"/>
        </w:rPr>
        <w:t xml:space="preserve">Охрана окружающей среды на строительной площадке. </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17</w:t>
      </w:r>
      <w:r w:rsidR="00C81B8F" w:rsidRPr="00E65F50">
        <w:rPr>
          <w:b/>
          <w:color w:val="000000" w:themeColor="text1"/>
          <w:sz w:val="28"/>
          <w:szCs w:val="28"/>
        </w:rPr>
        <w:t>.</w:t>
      </w:r>
      <w:r w:rsidR="00C81B8F" w:rsidRPr="00E65F50">
        <w:rPr>
          <w:color w:val="000000" w:themeColor="text1"/>
          <w:sz w:val="28"/>
          <w:szCs w:val="28"/>
        </w:rPr>
        <w:t xml:space="preserve">Участие мастера в организационно-технической подготовке строительного производства. </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18</w:t>
      </w:r>
      <w:r w:rsidR="00C81B8F" w:rsidRPr="00E65F50">
        <w:rPr>
          <w:b/>
          <w:color w:val="000000" w:themeColor="text1"/>
          <w:sz w:val="28"/>
          <w:szCs w:val="28"/>
        </w:rPr>
        <w:t>.</w:t>
      </w:r>
      <w:r w:rsidR="00C81B8F" w:rsidRPr="00E65F50">
        <w:rPr>
          <w:color w:val="000000" w:themeColor="text1"/>
          <w:sz w:val="28"/>
          <w:szCs w:val="28"/>
        </w:rPr>
        <w:t xml:space="preserve">Назовите, перечень документов на строительном объекте, необходимый для получения разрешения на эксплуатацию  крана. </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19</w:t>
      </w:r>
      <w:r w:rsidR="00C81B8F" w:rsidRPr="00E65F50">
        <w:rPr>
          <w:b/>
          <w:color w:val="000000" w:themeColor="text1"/>
          <w:sz w:val="28"/>
          <w:szCs w:val="28"/>
        </w:rPr>
        <w:t>.</w:t>
      </w:r>
      <w:r w:rsidR="00C81B8F" w:rsidRPr="00E65F50">
        <w:rPr>
          <w:color w:val="000000" w:themeColor="text1"/>
          <w:sz w:val="28"/>
          <w:szCs w:val="28"/>
        </w:rPr>
        <w:t xml:space="preserve">Назовите государственные органы </w:t>
      </w:r>
      <w:proofErr w:type="gramStart"/>
      <w:r w:rsidR="00C81B8F" w:rsidRPr="00E65F50">
        <w:rPr>
          <w:color w:val="000000" w:themeColor="text1"/>
          <w:sz w:val="28"/>
          <w:szCs w:val="28"/>
        </w:rPr>
        <w:t>контроля за</w:t>
      </w:r>
      <w:proofErr w:type="gramEnd"/>
      <w:r w:rsidR="00C81B8F" w:rsidRPr="00E65F50">
        <w:rPr>
          <w:color w:val="000000" w:themeColor="text1"/>
          <w:sz w:val="28"/>
          <w:szCs w:val="28"/>
        </w:rPr>
        <w:t xml:space="preserve"> строительством.</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20</w:t>
      </w:r>
      <w:r w:rsidR="00C81B8F" w:rsidRPr="00E65F50">
        <w:rPr>
          <w:b/>
          <w:color w:val="000000" w:themeColor="text1"/>
          <w:sz w:val="28"/>
          <w:szCs w:val="28"/>
        </w:rPr>
        <w:t>.</w:t>
      </w:r>
      <w:r w:rsidRPr="00E65F50">
        <w:rPr>
          <w:b/>
          <w:color w:val="000000" w:themeColor="text1"/>
          <w:sz w:val="28"/>
          <w:szCs w:val="28"/>
        </w:rPr>
        <w:t xml:space="preserve"> </w:t>
      </w:r>
      <w:r w:rsidR="00C81B8F" w:rsidRPr="00E65F50">
        <w:rPr>
          <w:color w:val="000000" w:themeColor="text1"/>
          <w:sz w:val="28"/>
          <w:szCs w:val="28"/>
        </w:rPr>
        <w:t>Назовите, какие знаки безопасности применяются в строительстве.</w:t>
      </w:r>
    </w:p>
    <w:p w:rsidR="00C81B8F" w:rsidRPr="00E65F50" w:rsidRDefault="00C81B8F" w:rsidP="00E65F50">
      <w:pPr>
        <w:ind w:left="426"/>
        <w:jc w:val="both"/>
        <w:rPr>
          <w:color w:val="000000" w:themeColor="text1"/>
          <w:sz w:val="28"/>
          <w:szCs w:val="28"/>
        </w:rPr>
      </w:pPr>
    </w:p>
    <w:p w:rsidR="00C81B8F" w:rsidRPr="00E65F50" w:rsidRDefault="00C81B8F" w:rsidP="00E65F50">
      <w:pPr>
        <w:ind w:left="426"/>
        <w:jc w:val="both"/>
        <w:rPr>
          <w:color w:val="000000" w:themeColor="text1"/>
          <w:sz w:val="28"/>
          <w:szCs w:val="28"/>
        </w:rPr>
      </w:pPr>
    </w:p>
    <w:p w:rsidR="00C81B8F" w:rsidRPr="00E65F50" w:rsidRDefault="00C81B8F" w:rsidP="00E65F50">
      <w:pPr>
        <w:ind w:left="426"/>
        <w:jc w:val="both"/>
        <w:rPr>
          <w:color w:val="000000" w:themeColor="text1"/>
          <w:sz w:val="28"/>
          <w:szCs w:val="28"/>
        </w:rPr>
      </w:pPr>
    </w:p>
    <w:p w:rsidR="00C81B8F" w:rsidRPr="00E65F50" w:rsidRDefault="00005A25" w:rsidP="00E65F50">
      <w:pPr>
        <w:ind w:left="426"/>
        <w:jc w:val="both"/>
        <w:rPr>
          <w:color w:val="000000" w:themeColor="text1"/>
          <w:sz w:val="28"/>
          <w:szCs w:val="28"/>
        </w:rPr>
      </w:pPr>
      <w:r w:rsidRPr="00E65F50">
        <w:rPr>
          <w:b/>
          <w:color w:val="000000" w:themeColor="text1"/>
          <w:sz w:val="28"/>
          <w:szCs w:val="28"/>
        </w:rPr>
        <w:lastRenderedPageBreak/>
        <w:t>21.</w:t>
      </w:r>
      <w:r w:rsidR="00C81B8F" w:rsidRPr="00E65F50">
        <w:rPr>
          <w:b/>
          <w:color w:val="000000" w:themeColor="text1"/>
          <w:sz w:val="28"/>
          <w:szCs w:val="28"/>
        </w:rPr>
        <w:t xml:space="preserve"> </w:t>
      </w:r>
      <w:r w:rsidR="00C81B8F" w:rsidRPr="00E65F50">
        <w:rPr>
          <w:color w:val="000000" w:themeColor="text1"/>
          <w:sz w:val="28"/>
          <w:szCs w:val="28"/>
        </w:rPr>
        <w:t>Назовите и охарактеризуйте основные организационные формы подрядных отношений с исполнителями работ.</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22.</w:t>
      </w:r>
      <w:r w:rsidR="00C81B8F" w:rsidRPr="00E65F50">
        <w:rPr>
          <w:color w:val="000000" w:themeColor="text1"/>
          <w:sz w:val="28"/>
          <w:szCs w:val="28"/>
        </w:rPr>
        <w:t>Перечислите функции, которые возлагаются на мастера строительного производства.</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23.</w:t>
      </w:r>
      <w:r w:rsidR="00C81B8F" w:rsidRPr="00E65F50">
        <w:rPr>
          <w:b/>
          <w:color w:val="000000" w:themeColor="text1"/>
          <w:sz w:val="28"/>
          <w:szCs w:val="28"/>
        </w:rPr>
        <w:t xml:space="preserve"> </w:t>
      </w:r>
      <w:r w:rsidR="00C81B8F" w:rsidRPr="00E65F50">
        <w:rPr>
          <w:color w:val="000000" w:themeColor="text1"/>
          <w:sz w:val="28"/>
          <w:szCs w:val="28"/>
        </w:rPr>
        <w:t xml:space="preserve">Организация </w:t>
      </w:r>
      <w:proofErr w:type="gramStart"/>
      <w:r w:rsidR="00C81B8F" w:rsidRPr="00E65F50">
        <w:rPr>
          <w:color w:val="000000" w:themeColor="text1"/>
          <w:sz w:val="28"/>
          <w:szCs w:val="28"/>
        </w:rPr>
        <w:t>контроля за</w:t>
      </w:r>
      <w:proofErr w:type="gramEnd"/>
      <w:r w:rsidR="00C81B8F" w:rsidRPr="00E65F50">
        <w:rPr>
          <w:color w:val="000000" w:themeColor="text1"/>
          <w:sz w:val="28"/>
          <w:szCs w:val="28"/>
        </w:rPr>
        <w:t xml:space="preserve"> качеством строительных работ.</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24.</w:t>
      </w:r>
      <w:r w:rsidR="00C81B8F" w:rsidRPr="00E65F50">
        <w:rPr>
          <w:color w:val="000000" w:themeColor="text1"/>
          <w:sz w:val="28"/>
          <w:szCs w:val="28"/>
        </w:rPr>
        <w:t xml:space="preserve">Основные средства </w:t>
      </w:r>
      <w:proofErr w:type="spellStart"/>
      <w:r w:rsidR="00C81B8F" w:rsidRPr="00E65F50">
        <w:rPr>
          <w:color w:val="000000" w:themeColor="text1"/>
          <w:sz w:val="28"/>
          <w:szCs w:val="28"/>
        </w:rPr>
        <w:t>электробезопасности</w:t>
      </w:r>
      <w:proofErr w:type="spellEnd"/>
      <w:r w:rsidR="00C81B8F" w:rsidRPr="00E65F50">
        <w:rPr>
          <w:color w:val="000000" w:themeColor="text1"/>
          <w:sz w:val="28"/>
          <w:szCs w:val="28"/>
        </w:rPr>
        <w:t xml:space="preserve"> на строительной площадке. Первая помощь при поражении электрическим током.</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25.</w:t>
      </w:r>
      <w:r w:rsidR="00C81B8F" w:rsidRPr="00E65F50">
        <w:rPr>
          <w:color w:val="000000" w:themeColor="text1"/>
          <w:sz w:val="28"/>
          <w:szCs w:val="28"/>
        </w:rPr>
        <w:t>Перечислите организационно-технические мероприятия необходимые для выполнения работ в зимний период времени.</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26.</w:t>
      </w:r>
      <w:r w:rsidR="00C81B8F" w:rsidRPr="00E65F50">
        <w:rPr>
          <w:color w:val="000000" w:themeColor="text1"/>
          <w:sz w:val="28"/>
          <w:szCs w:val="28"/>
        </w:rPr>
        <w:t>Должностные обязанности и ответственность мастера участка.</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27.</w:t>
      </w:r>
      <w:r w:rsidR="00C81B8F" w:rsidRPr="00E65F50">
        <w:rPr>
          <w:color w:val="000000" w:themeColor="text1"/>
          <w:sz w:val="28"/>
          <w:szCs w:val="28"/>
        </w:rPr>
        <w:t>Оценка качества строительно-монтажных работ. Документы, определяющие качество выполненных строительно-монтажных работ.</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28.</w:t>
      </w:r>
      <w:r w:rsidR="00C81B8F" w:rsidRPr="00E65F50">
        <w:rPr>
          <w:b/>
          <w:color w:val="000000" w:themeColor="text1"/>
          <w:sz w:val="28"/>
          <w:szCs w:val="28"/>
        </w:rPr>
        <w:t xml:space="preserve"> </w:t>
      </w:r>
      <w:r w:rsidR="00C81B8F" w:rsidRPr="00E65F50">
        <w:rPr>
          <w:color w:val="000000" w:themeColor="text1"/>
          <w:sz w:val="28"/>
          <w:szCs w:val="28"/>
        </w:rPr>
        <w:t xml:space="preserve">Основные требования техники безопасности на строительной площадке. </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29.</w:t>
      </w:r>
      <w:r w:rsidR="00C81B8F" w:rsidRPr="00E65F50">
        <w:rPr>
          <w:color w:val="000000" w:themeColor="text1"/>
          <w:sz w:val="28"/>
          <w:szCs w:val="28"/>
        </w:rPr>
        <w:t>Перечислите и охарактеризуйте порядок подготовки к производству строительно-монтажных работ.</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30.</w:t>
      </w:r>
      <w:r w:rsidR="00C81B8F" w:rsidRPr="00E65F50">
        <w:rPr>
          <w:color w:val="000000" w:themeColor="text1"/>
          <w:sz w:val="28"/>
          <w:szCs w:val="28"/>
        </w:rPr>
        <w:t>Что входит в должностную инструкцию прораба участка.</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31.</w:t>
      </w:r>
      <w:r w:rsidR="00C81B8F" w:rsidRPr="00E65F50">
        <w:rPr>
          <w:color w:val="000000" w:themeColor="text1"/>
          <w:sz w:val="28"/>
          <w:szCs w:val="28"/>
        </w:rPr>
        <w:t>Охарактеризуйте действия мастера, если на строительный объект доставили плиты перекрытия не соответствующие заказу.</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32.</w:t>
      </w:r>
      <w:r w:rsidR="00C81B8F" w:rsidRPr="00E65F50">
        <w:rPr>
          <w:b/>
          <w:color w:val="000000" w:themeColor="text1"/>
          <w:sz w:val="28"/>
          <w:szCs w:val="28"/>
        </w:rPr>
        <w:t xml:space="preserve"> </w:t>
      </w:r>
      <w:r w:rsidR="00C81B8F" w:rsidRPr="00E65F50">
        <w:rPr>
          <w:color w:val="000000" w:themeColor="text1"/>
          <w:sz w:val="28"/>
          <w:szCs w:val="28"/>
        </w:rPr>
        <w:t xml:space="preserve">Перечислите основные  требования пожарной </w:t>
      </w:r>
      <w:proofErr w:type="gramStart"/>
      <w:r w:rsidR="00C81B8F" w:rsidRPr="00E65F50">
        <w:rPr>
          <w:color w:val="000000" w:themeColor="text1"/>
          <w:sz w:val="28"/>
          <w:szCs w:val="28"/>
        </w:rPr>
        <w:t>безопасности</w:t>
      </w:r>
      <w:proofErr w:type="gramEnd"/>
      <w:r w:rsidR="00C81B8F" w:rsidRPr="00E65F50">
        <w:rPr>
          <w:color w:val="000000" w:themeColor="text1"/>
          <w:sz w:val="28"/>
          <w:szCs w:val="28"/>
        </w:rPr>
        <w:t xml:space="preserve"> которые необходимо предусматривать на  строительных объектах.</w:t>
      </w:r>
      <w:r w:rsidR="00C81B8F" w:rsidRPr="00E65F50">
        <w:rPr>
          <w:color w:val="000000" w:themeColor="text1"/>
          <w:sz w:val="28"/>
          <w:szCs w:val="28"/>
        </w:rPr>
        <w:tab/>
        <w:t xml:space="preserve"> </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33.</w:t>
      </w:r>
      <w:r w:rsidR="00C81B8F" w:rsidRPr="00E65F50">
        <w:rPr>
          <w:color w:val="000000" w:themeColor="text1"/>
          <w:sz w:val="28"/>
          <w:szCs w:val="28"/>
        </w:rPr>
        <w:t>Назовите требования, предъявляемые к составу и порядку  ведения исполнительной документации. Её состав.</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34.</w:t>
      </w:r>
      <w:r w:rsidR="00650E28" w:rsidRPr="00E65F50">
        <w:rPr>
          <w:color w:val="000000" w:themeColor="text1"/>
          <w:sz w:val="28"/>
          <w:szCs w:val="28"/>
        </w:rPr>
        <w:t>Освидетельствования качества материальных ресурсов. Состав документации на выполненные работы.</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35.</w:t>
      </w:r>
      <w:r w:rsidR="00C81B8F" w:rsidRPr="00E65F50">
        <w:rPr>
          <w:color w:val="000000" w:themeColor="text1"/>
          <w:sz w:val="28"/>
          <w:szCs w:val="28"/>
        </w:rPr>
        <w:t xml:space="preserve">Поясните, для чего нужен </w:t>
      </w:r>
      <w:proofErr w:type="gramStart"/>
      <w:r w:rsidR="00C81B8F" w:rsidRPr="00E65F50">
        <w:rPr>
          <w:color w:val="000000" w:themeColor="text1"/>
          <w:sz w:val="28"/>
          <w:szCs w:val="28"/>
        </w:rPr>
        <w:t>контроль за</w:t>
      </w:r>
      <w:proofErr w:type="gramEnd"/>
      <w:r w:rsidR="00C81B8F" w:rsidRPr="00E65F50">
        <w:rPr>
          <w:color w:val="000000" w:themeColor="text1"/>
          <w:sz w:val="28"/>
          <w:szCs w:val="28"/>
        </w:rPr>
        <w:t xml:space="preserve"> ходом выполняемых работ в строительстве. Его виды.</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36.</w:t>
      </w:r>
      <w:r w:rsidR="00C81B8F" w:rsidRPr="00E65F50">
        <w:rPr>
          <w:b/>
          <w:color w:val="000000" w:themeColor="text1"/>
          <w:sz w:val="28"/>
          <w:szCs w:val="28"/>
        </w:rPr>
        <w:t xml:space="preserve"> </w:t>
      </w:r>
      <w:r w:rsidR="00C81B8F" w:rsidRPr="00E65F50">
        <w:rPr>
          <w:color w:val="000000" w:themeColor="text1"/>
          <w:sz w:val="28"/>
          <w:szCs w:val="28"/>
        </w:rPr>
        <w:t>Какими материалами необходимо руководствоваться при оформлении материалов по расследованию несчастного случая.</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37.</w:t>
      </w:r>
      <w:r w:rsidR="00C81B8F" w:rsidRPr="00E65F50">
        <w:rPr>
          <w:color w:val="000000" w:themeColor="text1"/>
          <w:sz w:val="28"/>
          <w:szCs w:val="28"/>
        </w:rPr>
        <w:t xml:space="preserve">Охарактеризуйте участников </w:t>
      </w:r>
      <w:proofErr w:type="spellStart"/>
      <w:r w:rsidR="00C81B8F" w:rsidRPr="00E65F50">
        <w:rPr>
          <w:color w:val="000000" w:themeColor="text1"/>
          <w:sz w:val="28"/>
          <w:szCs w:val="28"/>
        </w:rPr>
        <w:t>инв</w:t>
      </w:r>
      <w:r w:rsidRPr="00E65F50">
        <w:rPr>
          <w:color w:val="000000" w:themeColor="text1"/>
          <w:sz w:val="28"/>
          <w:szCs w:val="28"/>
        </w:rPr>
        <w:t>и</w:t>
      </w:r>
      <w:r w:rsidR="00C81B8F" w:rsidRPr="00E65F50">
        <w:rPr>
          <w:color w:val="000000" w:themeColor="text1"/>
          <w:sz w:val="28"/>
          <w:szCs w:val="28"/>
        </w:rPr>
        <w:t>стиционно-строительного</w:t>
      </w:r>
      <w:proofErr w:type="spellEnd"/>
      <w:r w:rsidR="00C81B8F" w:rsidRPr="00E65F50">
        <w:rPr>
          <w:color w:val="000000" w:themeColor="text1"/>
          <w:sz w:val="28"/>
          <w:szCs w:val="28"/>
        </w:rPr>
        <w:t xml:space="preserve"> процесса строительного производства. Договорные отношения в строительстве.</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38.</w:t>
      </w:r>
      <w:r w:rsidR="00C81B8F" w:rsidRPr="00E65F50">
        <w:rPr>
          <w:color w:val="000000" w:themeColor="text1"/>
          <w:sz w:val="28"/>
          <w:szCs w:val="28"/>
        </w:rPr>
        <w:t>Обязанности инженерно-технических работников на строительном участке.</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39.</w:t>
      </w:r>
      <w:r w:rsidR="00C81B8F" w:rsidRPr="00E65F50">
        <w:rPr>
          <w:b/>
          <w:color w:val="000000" w:themeColor="text1"/>
          <w:sz w:val="28"/>
          <w:szCs w:val="28"/>
        </w:rPr>
        <w:t xml:space="preserve"> </w:t>
      </w:r>
      <w:r w:rsidR="00C81B8F" w:rsidRPr="00E65F50">
        <w:rPr>
          <w:color w:val="000000" w:themeColor="text1"/>
          <w:sz w:val="28"/>
          <w:szCs w:val="28"/>
        </w:rPr>
        <w:t>Порядок приёмки в эксплуатацию законченных строительством объектов.</w:t>
      </w:r>
    </w:p>
    <w:p w:rsidR="00C81B8F" w:rsidRPr="00E65F50" w:rsidRDefault="00005A25" w:rsidP="00E65F50">
      <w:pPr>
        <w:ind w:left="426"/>
        <w:jc w:val="both"/>
        <w:rPr>
          <w:color w:val="000000" w:themeColor="text1"/>
          <w:sz w:val="28"/>
          <w:szCs w:val="28"/>
        </w:rPr>
      </w:pPr>
      <w:r w:rsidRPr="00E65F50">
        <w:rPr>
          <w:b/>
          <w:color w:val="000000" w:themeColor="text1"/>
          <w:sz w:val="28"/>
          <w:szCs w:val="28"/>
        </w:rPr>
        <w:t>40.</w:t>
      </w:r>
      <w:r w:rsidR="00C81B8F" w:rsidRPr="00E65F50">
        <w:rPr>
          <w:b/>
          <w:color w:val="000000" w:themeColor="text1"/>
          <w:sz w:val="28"/>
          <w:szCs w:val="28"/>
        </w:rPr>
        <w:t xml:space="preserve">  </w:t>
      </w:r>
      <w:r w:rsidR="00C81B8F" w:rsidRPr="00E65F50">
        <w:rPr>
          <w:color w:val="000000" w:themeColor="text1"/>
          <w:sz w:val="28"/>
          <w:szCs w:val="28"/>
        </w:rPr>
        <w:t>Состав,  назначение и порядок заполнения  акта формы Н-1.</w:t>
      </w:r>
    </w:p>
    <w:p w:rsidR="00C81B8F" w:rsidRPr="00E65F50" w:rsidRDefault="00C81B8F" w:rsidP="00E65F50">
      <w:pPr>
        <w:ind w:left="426"/>
        <w:jc w:val="both"/>
        <w:rPr>
          <w:color w:val="000000" w:themeColor="text1"/>
          <w:sz w:val="28"/>
          <w:szCs w:val="28"/>
        </w:rPr>
      </w:pPr>
    </w:p>
    <w:p w:rsidR="00C81B8F" w:rsidRPr="00E65F50" w:rsidRDefault="00C81B8F" w:rsidP="00E65F50">
      <w:pPr>
        <w:ind w:left="426"/>
        <w:jc w:val="both"/>
        <w:rPr>
          <w:color w:val="000000" w:themeColor="text1"/>
          <w:sz w:val="28"/>
          <w:szCs w:val="28"/>
        </w:rPr>
      </w:pPr>
    </w:p>
    <w:p w:rsidR="00C81B8F" w:rsidRPr="00E65F50" w:rsidRDefault="00C81B8F" w:rsidP="00E65F50">
      <w:pPr>
        <w:ind w:left="426"/>
        <w:jc w:val="both"/>
        <w:rPr>
          <w:color w:val="000000" w:themeColor="text1"/>
          <w:sz w:val="28"/>
          <w:szCs w:val="28"/>
        </w:rPr>
      </w:pPr>
    </w:p>
    <w:p w:rsidR="00C81B8F" w:rsidRPr="00E65F50" w:rsidRDefault="00C81B8F" w:rsidP="00E65F50">
      <w:pPr>
        <w:ind w:left="426"/>
        <w:jc w:val="both"/>
        <w:rPr>
          <w:color w:val="000000" w:themeColor="text1"/>
          <w:sz w:val="28"/>
          <w:szCs w:val="28"/>
        </w:rPr>
      </w:pPr>
    </w:p>
    <w:p w:rsidR="00C81B8F" w:rsidRPr="00E65F50" w:rsidRDefault="00C81B8F" w:rsidP="00E65F50">
      <w:pPr>
        <w:ind w:left="426"/>
        <w:jc w:val="both"/>
        <w:rPr>
          <w:i/>
          <w:color w:val="000000" w:themeColor="text1"/>
        </w:rPr>
      </w:pPr>
    </w:p>
    <w:p w:rsidR="00C81B8F" w:rsidRPr="00E65F50" w:rsidRDefault="00C81B8F" w:rsidP="00E65F50">
      <w:pPr>
        <w:ind w:left="426"/>
        <w:jc w:val="both"/>
        <w:rPr>
          <w:i/>
          <w:color w:val="000000" w:themeColor="text1"/>
        </w:rPr>
      </w:pPr>
    </w:p>
    <w:p w:rsidR="00C81B8F" w:rsidRPr="00E65F50" w:rsidRDefault="00C81B8F" w:rsidP="00E65F50">
      <w:pPr>
        <w:ind w:left="426"/>
        <w:jc w:val="both"/>
        <w:rPr>
          <w:i/>
          <w:color w:val="000000" w:themeColor="text1"/>
        </w:rPr>
      </w:pPr>
    </w:p>
    <w:p w:rsidR="00C81B8F" w:rsidRDefault="00C81B8F" w:rsidP="00005A25">
      <w:pPr>
        <w:ind w:left="426"/>
        <w:jc w:val="both"/>
      </w:pPr>
      <w:r>
        <w:rPr>
          <w:i/>
        </w:rPr>
        <w:br w:type="page"/>
      </w:r>
    </w:p>
    <w:sectPr w:rsidR="00C81B8F" w:rsidSect="006666E7">
      <w:footerReference w:type="even" r:id="rId7"/>
      <w:footerReference w:type="default" r:id="rId8"/>
      <w:pgSz w:w="11906" w:h="16838" w:code="9"/>
      <w:pgMar w:top="567" w:right="567" w:bottom="567"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3B6" w:rsidRDefault="000543B6" w:rsidP="00B33397">
      <w:r>
        <w:separator/>
      </w:r>
    </w:p>
  </w:endnote>
  <w:endnote w:type="continuationSeparator" w:id="0">
    <w:p w:rsidR="000543B6" w:rsidRDefault="000543B6" w:rsidP="00B33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NewtonCT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E2" w:rsidRDefault="007D566D" w:rsidP="00AA594A">
    <w:pPr>
      <w:pStyle w:val="a8"/>
      <w:framePr w:wrap="around" w:vAnchor="text" w:hAnchor="margin" w:xAlign="right" w:y="1"/>
      <w:rPr>
        <w:rStyle w:val="aa"/>
      </w:rPr>
    </w:pPr>
    <w:r>
      <w:rPr>
        <w:rStyle w:val="aa"/>
      </w:rPr>
      <w:fldChar w:fldCharType="begin"/>
    </w:r>
    <w:r w:rsidR="000A4F70">
      <w:rPr>
        <w:rStyle w:val="aa"/>
      </w:rPr>
      <w:instrText xml:space="preserve">PAGE  </w:instrText>
    </w:r>
    <w:r>
      <w:rPr>
        <w:rStyle w:val="aa"/>
      </w:rPr>
      <w:fldChar w:fldCharType="end"/>
    </w:r>
  </w:p>
  <w:p w:rsidR="00CF38E2" w:rsidRDefault="000543B6" w:rsidP="00AA594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E2" w:rsidRDefault="007D566D" w:rsidP="00AA594A">
    <w:pPr>
      <w:pStyle w:val="a8"/>
      <w:framePr w:wrap="around" w:vAnchor="text" w:hAnchor="margin" w:xAlign="right" w:y="1"/>
      <w:rPr>
        <w:rStyle w:val="aa"/>
      </w:rPr>
    </w:pPr>
    <w:r>
      <w:rPr>
        <w:rStyle w:val="aa"/>
      </w:rPr>
      <w:fldChar w:fldCharType="begin"/>
    </w:r>
    <w:r w:rsidR="000A4F70">
      <w:rPr>
        <w:rStyle w:val="aa"/>
      </w:rPr>
      <w:instrText xml:space="preserve">PAGE  </w:instrText>
    </w:r>
    <w:r>
      <w:rPr>
        <w:rStyle w:val="aa"/>
      </w:rPr>
      <w:fldChar w:fldCharType="separate"/>
    </w:r>
    <w:r w:rsidR="00301118">
      <w:rPr>
        <w:rStyle w:val="aa"/>
        <w:noProof/>
      </w:rPr>
      <w:t>1</w:t>
    </w:r>
    <w:r>
      <w:rPr>
        <w:rStyle w:val="aa"/>
      </w:rPr>
      <w:fldChar w:fldCharType="end"/>
    </w:r>
  </w:p>
  <w:p w:rsidR="00CF38E2" w:rsidRDefault="000543B6" w:rsidP="00AA594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3B6" w:rsidRDefault="000543B6" w:rsidP="00B33397">
      <w:r>
        <w:separator/>
      </w:r>
    </w:p>
  </w:footnote>
  <w:footnote w:type="continuationSeparator" w:id="0">
    <w:p w:rsidR="000543B6" w:rsidRDefault="000543B6" w:rsidP="00B33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765"/>
    <w:multiLevelType w:val="hybridMultilevel"/>
    <w:tmpl w:val="7D34A0A0"/>
    <w:lvl w:ilvl="0" w:tplc="9B023060">
      <w:start w:val="1"/>
      <w:numFmt w:val="bullet"/>
      <w:lvlText w:val="-"/>
      <w:lvlJc w:val="left"/>
      <w:pPr>
        <w:tabs>
          <w:tab w:val="num" w:pos="851"/>
        </w:tabs>
        <w:ind w:left="0" w:firstLine="624"/>
      </w:pPr>
      <w:rPr>
        <w:rFonts w:ascii="Times New Roman" w:hAnsi="Times New Roman"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6425F"/>
    <w:multiLevelType w:val="hybridMultilevel"/>
    <w:tmpl w:val="637E6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97B29"/>
    <w:multiLevelType w:val="hybridMultilevel"/>
    <w:tmpl w:val="6DA28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A7B5D"/>
    <w:multiLevelType w:val="hybridMultilevel"/>
    <w:tmpl w:val="F5D0D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01B6C"/>
    <w:multiLevelType w:val="multilevel"/>
    <w:tmpl w:val="91C6C5E6"/>
    <w:lvl w:ilvl="0">
      <w:start w:val="4"/>
      <w:numFmt w:val="decimal"/>
      <w:lvlText w:val="%1."/>
      <w:lvlJc w:val="left"/>
      <w:pPr>
        <w:tabs>
          <w:tab w:val="num" w:pos="720"/>
        </w:tabs>
        <w:ind w:left="720" w:hanging="360"/>
      </w:pPr>
      <w:rPr>
        <w:rFonts w:hint="default"/>
      </w:rPr>
    </w:lvl>
    <w:lvl w:ilvl="1">
      <w:start w:val="5"/>
      <w:numFmt w:val="decimal"/>
      <w:isLgl/>
      <w:lvlText w:val="%1.1"/>
      <w:lvlJc w:val="left"/>
      <w:pPr>
        <w:tabs>
          <w:tab w:val="num" w:pos="764"/>
        </w:tabs>
        <w:ind w:left="764"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6029500A"/>
    <w:multiLevelType w:val="hybridMultilevel"/>
    <w:tmpl w:val="B8541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9E39E5"/>
    <w:multiLevelType w:val="hybridMultilevel"/>
    <w:tmpl w:val="A13A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C81B8F"/>
    <w:rsid w:val="00005A25"/>
    <w:rsid w:val="000543B6"/>
    <w:rsid w:val="000A4F70"/>
    <w:rsid w:val="00212316"/>
    <w:rsid w:val="002903B0"/>
    <w:rsid w:val="002E6B1A"/>
    <w:rsid w:val="002F5FE1"/>
    <w:rsid w:val="00301118"/>
    <w:rsid w:val="003C743A"/>
    <w:rsid w:val="003D75DF"/>
    <w:rsid w:val="003E7DC5"/>
    <w:rsid w:val="003F7ED7"/>
    <w:rsid w:val="004714F4"/>
    <w:rsid w:val="004F5DCD"/>
    <w:rsid w:val="005019DF"/>
    <w:rsid w:val="00553727"/>
    <w:rsid w:val="00586444"/>
    <w:rsid w:val="005D2AD4"/>
    <w:rsid w:val="00650E28"/>
    <w:rsid w:val="0065176C"/>
    <w:rsid w:val="006666E7"/>
    <w:rsid w:val="006A074F"/>
    <w:rsid w:val="006C05AE"/>
    <w:rsid w:val="006D3A50"/>
    <w:rsid w:val="0070400B"/>
    <w:rsid w:val="00716FE0"/>
    <w:rsid w:val="00727027"/>
    <w:rsid w:val="00793A40"/>
    <w:rsid w:val="007A0EAF"/>
    <w:rsid w:val="007D566D"/>
    <w:rsid w:val="007E200F"/>
    <w:rsid w:val="008613D5"/>
    <w:rsid w:val="00882EA1"/>
    <w:rsid w:val="00906C18"/>
    <w:rsid w:val="009274AB"/>
    <w:rsid w:val="00951691"/>
    <w:rsid w:val="009A25AC"/>
    <w:rsid w:val="00A22564"/>
    <w:rsid w:val="00B33397"/>
    <w:rsid w:val="00B51950"/>
    <w:rsid w:val="00BC28FE"/>
    <w:rsid w:val="00BF5E8D"/>
    <w:rsid w:val="00C22C2A"/>
    <w:rsid w:val="00C7368F"/>
    <w:rsid w:val="00C81B8F"/>
    <w:rsid w:val="00C9124D"/>
    <w:rsid w:val="00CC0D65"/>
    <w:rsid w:val="00CE36D2"/>
    <w:rsid w:val="00D536DC"/>
    <w:rsid w:val="00DD5899"/>
    <w:rsid w:val="00E210F3"/>
    <w:rsid w:val="00E458D2"/>
    <w:rsid w:val="00E65F50"/>
    <w:rsid w:val="00EA6F80"/>
    <w:rsid w:val="00EE6E6A"/>
    <w:rsid w:val="00FF1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1B8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1B8F"/>
    <w:pPr>
      <w:keepNext/>
      <w:spacing w:before="240" w:after="60"/>
      <w:outlineLvl w:val="1"/>
    </w:pPr>
    <w:rPr>
      <w:rFonts w:ascii="Cambria" w:hAnsi="Cambria"/>
      <w:b/>
      <w:bCs/>
      <w:i/>
      <w:iCs/>
      <w:sz w:val="28"/>
      <w:szCs w:val="28"/>
    </w:rPr>
  </w:style>
  <w:style w:type="paragraph" w:styleId="3">
    <w:name w:val="heading 3"/>
    <w:basedOn w:val="a"/>
    <w:next w:val="a"/>
    <w:link w:val="30"/>
    <w:qFormat/>
    <w:rsid w:val="00C81B8F"/>
    <w:pPr>
      <w:keepNext/>
      <w:spacing w:before="240" w:after="60"/>
      <w:outlineLvl w:val="2"/>
    </w:pPr>
    <w:rPr>
      <w:rFonts w:ascii="Arial" w:hAnsi="Arial" w:cs="Arial"/>
      <w:b/>
      <w:bCs/>
      <w:sz w:val="26"/>
      <w:szCs w:val="26"/>
    </w:rPr>
  </w:style>
  <w:style w:type="paragraph" w:styleId="5">
    <w:name w:val="heading 5"/>
    <w:basedOn w:val="a"/>
    <w:next w:val="a"/>
    <w:link w:val="50"/>
    <w:qFormat/>
    <w:rsid w:val="00C81B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1B8F"/>
    <w:rPr>
      <w:rFonts w:ascii="Arial" w:eastAsia="Times New Roman" w:hAnsi="Arial" w:cs="Arial"/>
      <w:b/>
      <w:bCs/>
      <w:kern w:val="32"/>
      <w:sz w:val="32"/>
      <w:szCs w:val="32"/>
      <w:lang w:eastAsia="ru-RU"/>
    </w:rPr>
  </w:style>
  <w:style w:type="character" w:customStyle="1" w:styleId="20">
    <w:name w:val="Заголовок 2 Знак"/>
    <w:basedOn w:val="a0"/>
    <w:link w:val="2"/>
    <w:rsid w:val="00C81B8F"/>
    <w:rPr>
      <w:rFonts w:ascii="Cambria" w:eastAsia="Times New Roman" w:hAnsi="Cambria" w:cs="Times New Roman"/>
      <w:b/>
      <w:bCs/>
      <w:i/>
      <w:iCs/>
      <w:sz w:val="28"/>
      <w:szCs w:val="28"/>
    </w:rPr>
  </w:style>
  <w:style w:type="character" w:customStyle="1" w:styleId="30">
    <w:name w:val="Заголовок 3 Знак"/>
    <w:basedOn w:val="a0"/>
    <w:link w:val="3"/>
    <w:rsid w:val="00C81B8F"/>
    <w:rPr>
      <w:rFonts w:ascii="Arial" w:eastAsia="Times New Roman" w:hAnsi="Arial" w:cs="Arial"/>
      <w:b/>
      <w:bCs/>
      <w:sz w:val="26"/>
      <w:szCs w:val="26"/>
      <w:lang w:eastAsia="ru-RU"/>
    </w:rPr>
  </w:style>
  <w:style w:type="character" w:customStyle="1" w:styleId="50">
    <w:name w:val="Заголовок 5 Знак"/>
    <w:basedOn w:val="a0"/>
    <w:link w:val="5"/>
    <w:rsid w:val="00C81B8F"/>
    <w:rPr>
      <w:rFonts w:ascii="Calibri" w:eastAsia="Times New Roman" w:hAnsi="Calibri" w:cs="Times New Roman"/>
      <w:b/>
      <w:bCs/>
      <w:i/>
      <w:iCs/>
      <w:sz w:val="26"/>
      <w:szCs w:val="26"/>
    </w:rPr>
  </w:style>
  <w:style w:type="table" w:styleId="a3">
    <w:name w:val="Table Grid"/>
    <w:basedOn w:val="a1"/>
    <w:rsid w:val="00C81B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Table_Footnote_last,Текст сноски-FN,Oaeno niinee-FN,Oaeno niinee Ciae,single space,Текст сноски Знак1 Знак1,Текст сноски Знак Знак Знак1,Текст сноски Знак1 Знак Знак,Текст сноски Знак Знак Знак Знак"/>
    <w:basedOn w:val="a"/>
    <w:link w:val="a5"/>
    <w:semiHidden/>
    <w:rsid w:val="00C81B8F"/>
    <w:rPr>
      <w:sz w:val="20"/>
      <w:szCs w:val="20"/>
    </w:rPr>
  </w:style>
  <w:style w:type="character" w:customStyle="1" w:styleId="a5">
    <w:name w:val="Текст сноски Знак"/>
    <w:aliases w:val="Table_Footnote_last Знак,Текст сноски-FN Знак,Oaeno niinee-FN Знак,Oaeno niinee Ciae Знак,single space Знак,Текст сноски Знак1 Знак1 Знак,Текст сноски Знак Знак Знак1 Знак,Текст сноски Знак1 Знак Знак Знак"/>
    <w:basedOn w:val="a0"/>
    <w:link w:val="a4"/>
    <w:semiHidden/>
    <w:rsid w:val="00C81B8F"/>
    <w:rPr>
      <w:rFonts w:ascii="Times New Roman" w:eastAsia="Times New Roman" w:hAnsi="Times New Roman" w:cs="Times New Roman"/>
      <w:sz w:val="20"/>
      <w:szCs w:val="20"/>
      <w:lang w:eastAsia="ru-RU"/>
    </w:rPr>
  </w:style>
  <w:style w:type="character" w:styleId="a6">
    <w:name w:val="footnote reference"/>
    <w:semiHidden/>
    <w:rsid w:val="00C81B8F"/>
    <w:rPr>
      <w:vertAlign w:val="superscript"/>
    </w:rPr>
  </w:style>
  <w:style w:type="paragraph" w:styleId="a7">
    <w:name w:val="List Paragraph"/>
    <w:basedOn w:val="a"/>
    <w:uiPriority w:val="99"/>
    <w:qFormat/>
    <w:rsid w:val="00C81B8F"/>
    <w:pPr>
      <w:spacing w:after="200" w:line="276" w:lineRule="auto"/>
      <w:ind w:left="720"/>
      <w:contextualSpacing/>
    </w:pPr>
    <w:rPr>
      <w:rFonts w:ascii="Calibri" w:eastAsia="Calibri" w:hAnsi="Calibri"/>
      <w:sz w:val="22"/>
      <w:szCs w:val="22"/>
      <w:lang w:eastAsia="en-US"/>
    </w:rPr>
  </w:style>
  <w:style w:type="paragraph" w:styleId="a8">
    <w:name w:val="footer"/>
    <w:basedOn w:val="a"/>
    <w:link w:val="a9"/>
    <w:rsid w:val="00C81B8F"/>
    <w:pPr>
      <w:tabs>
        <w:tab w:val="center" w:pos="4677"/>
        <w:tab w:val="right" w:pos="9355"/>
      </w:tabs>
    </w:pPr>
  </w:style>
  <w:style w:type="character" w:customStyle="1" w:styleId="a9">
    <w:name w:val="Нижний колонтитул Знак"/>
    <w:basedOn w:val="a0"/>
    <w:link w:val="a8"/>
    <w:rsid w:val="00C81B8F"/>
    <w:rPr>
      <w:rFonts w:ascii="Times New Roman" w:eastAsia="Times New Roman" w:hAnsi="Times New Roman" w:cs="Times New Roman"/>
      <w:sz w:val="24"/>
      <w:szCs w:val="24"/>
      <w:lang w:eastAsia="ru-RU"/>
    </w:rPr>
  </w:style>
  <w:style w:type="character" w:styleId="aa">
    <w:name w:val="page number"/>
    <w:basedOn w:val="a0"/>
    <w:rsid w:val="00C81B8F"/>
  </w:style>
  <w:style w:type="paragraph" w:customStyle="1" w:styleId="ab">
    <w:name w:val="Знак Знак"/>
    <w:basedOn w:val="a"/>
    <w:rsid w:val="00C81B8F"/>
    <w:pPr>
      <w:tabs>
        <w:tab w:val="left" w:pos="708"/>
      </w:tabs>
      <w:spacing w:after="160" w:line="240" w:lineRule="exact"/>
    </w:pPr>
    <w:rPr>
      <w:rFonts w:ascii="Verdana" w:hAnsi="Verdana" w:cs="Verdana"/>
      <w:sz w:val="20"/>
      <w:szCs w:val="20"/>
      <w:lang w:val="en-US" w:eastAsia="en-US"/>
    </w:rPr>
  </w:style>
  <w:style w:type="paragraph" w:customStyle="1" w:styleId="21">
    <w:name w:val="Знак2 Знак Знак Знак"/>
    <w:basedOn w:val="a"/>
    <w:rsid w:val="00C81B8F"/>
    <w:pPr>
      <w:tabs>
        <w:tab w:val="left" w:pos="708"/>
      </w:tabs>
      <w:spacing w:after="160" w:line="240" w:lineRule="exact"/>
    </w:pPr>
    <w:rPr>
      <w:rFonts w:ascii="Verdana" w:hAnsi="Verdana" w:cs="Verdana"/>
      <w:sz w:val="20"/>
      <w:szCs w:val="20"/>
      <w:lang w:val="en-US" w:eastAsia="en-US"/>
    </w:rPr>
  </w:style>
  <w:style w:type="paragraph" w:customStyle="1" w:styleId="11">
    <w:name w:val="Знак1 Знак Знак Знак Знак Знак Знак Знак Знак Знак1"/>
    <w:basedOn w:val="a"/>
    <w:rsid w:val="00C81B8F"/>
    <w:pPr>
      <w:tabs>
        <w:tab w:val="left" w:pos="708"/>
      </w:tabs>
      <w:spacing w:after="160" w:line="240" w:lineRule="exact"/>
    </w:pPr>
    <w:rPr>
      <w:rFonts w:ascii="Verdana" w:hAnsi="Verdana" w:cs="Verdana"/>
      <w:sz w:val="20"/>
      <w:szCs w:val="20"/>
      <w:lang w:val="en-US" w:eastAsia="en-US"/>
    </w:rPr>
  </w:style>
  <w:style w:type="paragraph" w:styleId="ac">
    <w:name w:val="Normal (Web)"/>
    <w:basedOn w:val="a"/>
    <w:rsid w:val="00C81B8F"/>
    <w:pPr>
      <w:spacing w:before="100" w:beforeAutospacing="1" w:after="100" w:afterAutospacing="1"/>
    </w:pPr>
  </w:style>
  <w:style w:type="character" w:customStyle="1" w:styleId="apple-converted-space">
    <w:name w:val="apple-converted-space"/>
    <w:basedOn w:val="a0"/>
    <w:rsid w:val="00C81B8F"/>
  </w:style>
  <w:style w:type="character" w:customStyle="1" w:styleId="hl">
    <w:name w:val="hl"/>
    <w:basedOn w:val="a0"/>
    <w:rsid w:val="00C81B8F"/>
  </w:style>
  <w:style w:type="character" w:customStyle="1" w:styleId="FontStyle14">
    <w:name w:val="Font Style14"/>
    <w:rsid w:val="00C81B8F"/>
    <w:rPr>
      <w:rFonts w:ascii="Times New Roman" w:hAnsi="Times New Roman" w:cs="Times New Roman"/>
      <w:sz w:val="14"/>
      <w:szCs w:val="14"/>
    </w:rPr>
  </w:style>
  <w:style w:type="paragraph" w:customStyle="1" w:styleId="110">
    <w:name w:val="Знак1 Знак Знак Знак Знак Знак Знак Знак Знак Знак1 Знак Знак Знак"/>
    <w:basedOn w:val="a"/>
    <w:rsid w:val="00C81B8F"/>
    <w:pPr>
      <w:tabs>
        <w:tab w:val="left" w:pos="708"/>
      </w:tabs>
      <w:spacing w:after="160" w:line="240" w:lineRule="exact"/>
    </w:pPr>
    <w:rPr>
      <w:rFonts w:ascii="Verdana" w:hAnsi="Verdana" w:cs="Verdana"/>
      <w:sz w:val="20"/>
      <w:szCs w:val="20"/>
      <w:lang w:val="en-US" w:eastAsia="en-US"/>
    </w:rPr>
  </w:style>
  <w:style w:type="paragraph" w:styleId="ad">
    <w:name w:val="header"/>
    <w:basedOn w:val="a"/>
    <w:link w:val="ae"/>
    <w:uiPriority w:val="99"/>
    <w:rsid w:val="00C81B8F"/>
    <w:pPr>
      <w:tabs>
        <w:tab w:val="center" w:pos="4677"/>
        <w:tab w:val="right" w:pos="9355"/>
      </w:tabs>
    </w:pPr>
  </w:style>
  <w:style w:type="character" w:customStyle="1" w:styleId="ae">
    <w:name w:val="Верхний колонтитул Знак"/>
    <w:basedOn w:val="a0"/>
    <w:link w:val="ad"/>
    <w:uiPriority w:val="99"/>
    <w:rsid w:val="00C81B8F"/>
    <w:rPr>
      <w:rFonts w:ascii="Times New Roman" w:eastAsia="Times New Roman" w:hAnsi="Times New Roman" w:cs="Times New Roman"/>
      <w:sz w:val="24"/>
      <w:szCs w:val="24"/>
    </w:rPr>
  </w:style>
  <w:style w:type="paragraph" w:customStyle="1" w:styleId="af">
    <w:name w:val="Знак Знак Знак Знак"/>
    <w:basedOn w:val="a"/>
    <w:rsid w:val="00C81B8F"/>
    <w:pPr>
      <w:spacing w:after="160" w:line="240" w:lineRule="exact"/>
    </w:pPr>
    <w:rPr>
      <w:rFonts w:ascii="Verdana" w:hAnsi="Verdana"/>
      <w:sz w:val="20"/>
      <w:szCs w:val="20"/>
      <w:lang w:val="en-US" w:eastAsia="en-US"/>
    </w:rPr>
  </w:style>
  <w:style w:type="paragraph" w:customStyle="1" w:styleId="12">
    <w:name w:val="Знак Знак1 Знак"/>
    <w:basedOn w:val="a"/>
    <w:rsid w:val="00C81B8F"/>
    <w:pPr>
      <w:tabs>
        <w:tab w:val="left" w:pos="708"/>
      </w:tabs>
      <w:spacing w:after="160" w:line="240" w:lineRule="exact"/>
    </w:pPr>
    <w:rPr>
      <w:rFonts w:ascii="Verdana" w:hAnsi="Verdana" w:cs="Verdana"/>
      <w:sz w:val="20"/>
      <w:szCs w:val="20"/>
      <w:lang w:val="en-US" w:eastAsia="en-US"/>
    </w:rPr>
  </w:style>
  <w:style w:type="paragraph" w:styleId="af0">
    <w:name w:val="Title"/>
    <w:basedOn w:val="a"/>
    <w:link w:val="af1"/>
    <w:qFormat/>
    <w:rsid w:val="00C81B8F"/>
    <w:pPr>
      <w:jc w:val="center"/>
    </w:pPr>
    <w:rPr>
      <w:sz w:val="28"/>
      <w:szCs w:val="20"/>
    </w:rPr>
  </w:style>
  <w:style w:type="character" w:customStyle="1" w:styleId="af1">
    <w:name w:val="Название Знак"/>
    <w:basedOn w:val="a0"/>
    <w:link w:val="af0"/>
    <w:rsid w:val="00C81B8F"/>
    <w:rPr>
      <w:rFonts w:ascii="Times New Roman" w:eastAsia="Times New Roman" w:hAnsi="Times New Roman" w:cs="Times New Roman"/>
      <w:sz w:val="28"/>
      <w:szCs w:val="20"/>
    </w:rPr>
  </w:style>
  <w:style w:type="paragraph" w:customStyle="1" w:styleId="Default">
    <w:name w:val="Default"/>
    <w:rsid w:val="00C81B8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32">
    <w:name w:val="Font Style32"/>
    <w:rsid w:val="00C81B8F"/>
    <w:rPr>
      <w:rFonts w:ascii="Arial" w:hAnsi="Arial" w:cs="Arial"/>
      <w:sz w:val="22"/>
      <w:szCs w:val="22"/>
    </w:rPr>
  </w:style>
  <w:style w:type="paragraph" w:customStyle="1" w:styleId="western">
    <w:name w:val="western"/>
    <w:basedOn w:val="a"/>
    <w:rsid w:val="00C81B8F"/>
    <w:pPr>
      <w:spacing w:before="100" w:beforeAutospacing="1" w:after="115"/>
    </w:pPr>
    <w:rPr>
      <w:color w:val="000000"/>
    </w:rPr>
  </w:style>
  <w:style w:type="paragraph" w:styleId="22">
    <w:name w:val="Body Text Indent 2"/>
    <w:basedOn w:val="a"/>
    <w:link w:val="23"/>
    <w:rsid w:val="00C81B8F"/>
    <w:pPr>
      <w:spacing w:line="360" w:lineRule="auto"/>
      <w:ind w:firstLine="680"/>
    </w:pPr>
    <w:rPr>
      <w:sz w:val="28"/>
      <w:szCs w:val="20"/>
    </w:rPr>
  </w:style>
  <w:style w:type="character" w:customStyle="1" w:styleId="23">
    <w:name w:val="Основной текст с отступом 2 Знак"/>
    <w:basedOn w:val="a0"/>
    <w:link w:val="22"/>
    <w:rsid w:val="00C81B8F"/>
    <w:rPr>
      <w:rFonts w:ascii="Times New Roman" w:eastAsia="Times New Roman" w:hAnsi="Times New Roman" w:cs="Times New Roman"/>
      <w:sz w:val="28"/>
      <w:szCs w:val="20"/>
      <w:lang w:eastAsia="ru-RU"/>
    </w:rPr>
  </w:style>
  <w:style w:type="character" w:customStyle="1" w:styleId="FontStyle41">
    <w:name w:val="Font Style41"/>
    <w:rsid w:val="00C81B8F"/>
    <w:rPr>
      <w:rFonts w:ascii="Times New Roman" w:hAnsi="Times New Roman" w:cs="Times New Roman"/>
      <w:sz w:val="26"/>
      <w:szCs w:val="26"/>
    </w:rPr>
  </w:style>
  <w:style w:type="paragraph" w:customStyle="1" w:styleId="ConsPlusNormal">
    <w:name w:val="ConsPlusNormal"/>
    <w:rsid w:val="00C81B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rsid w:val="00C81B8F"/>
    <w:rPr>
      <w:color w:val="0000FF"/>
      <w:u w:val="single"/>
    </w:rPr>
  </w:style>
  <w:style w:type="paragraph" w:customStyle="1" w:styleId="Rule3">
    <w:name w:val="Rule3"/>
    <w:basedOn w:val="a"/>
    <w:rsid w:val="00C81B8F"/>
    <w:pPr>
      <w:spacing w:after="120"/>
      <w:ind w:firstLine="170"/>
      <w:jc w:val="both"/>
    </w:pPr>
    <w:rPr>
      <w:rFonts w:ascii="NewtonCTT" w:hAnsi="NewtonCTT"/>
      <w:i/>
      <w:sz w:val="20"/>
      <w:szCs w:val="20"/>
    </w:rPr>
  </w:style>
  <w:style w:type="paragraph" w:styleId="af3">
    <w:name w:val="Body Text"/>
    <w:aliases w:val="Основной текст Знак1,Основной текст Знак Знак1,Основной текст Знак Знак Знак,Знак1 Знак Знак Знак,Знак1 Знак Знак1 Знак Знак,Знак1 Знак Знак Знак Знак Знак,Знак1 Знак1 Знак,Знак1 Знак Знак2,Знак1 Знак Знак1 Знак1, Знак1 Знак Знак Знак"/>
    <w:basedOn w:val="a"/>
    <w:link w:val="af4"/>
    <w:uiPriority w:val="99"/>
    <w:unhideWhenUsed/>
    <w:rsid w:val="00C81B8F"/>
    <w:pPr>
      <w:spacing w:after="120"/>
    </w:pPr>
  </w:style>
  <w:style w:type="character" w:customStyle="1" w:styleId="af4">
    <w:name w:val="Основной текст Знак"/>
    <w:aliases w:val="Основной текст Знак1 Знак1,Основной текст Знак Знак1 Знак1,Основной текст Знак Знак Знак Знак1,Знак1 Знак Знак Знак Знак1,Знак1 Знак Знак1 Знак Знак Знак1,Знак1 Знак Знак Знак Знак Знак Знак1,Знак1 Знак1 Знак Знак1"/>
    <w:basedOn w:val="a0"/>
    <w:link w:val="af3"/>
    <w:uiPriority w:val="99"/>
    <w:rsid w:val="00C81B8F"/>
    <w:rPr>
      <w:rFonts w:ascii="Times New Roman" w:eastAsia="Times New Roman" w:hAnsi="Times New Roman" w:cs="Times New Roman"/>
      <w:sz w:val="24"/>
      <w:szCs w:val="24"/>
    </w:rPr>
  </w:style>
  <w:style w:type="paragraph" w:customStyle="1" w:styleId="af5">
    <w:name w:val="Координаты"/>
    <w:basedOn w:val="a"/>
    <w:rsid w:val="00C81B8F"/>
    <w:pPr>
      <w:widowControl w:val="0"/>
      <w:spacing w:line="300" w:lineRule="auto"/>
      <w:jc w:val="both"/>
    </w:pPr>
    <w:rPr>
      <w:rFonts w:ascii="Verdana" w:hAnsi="Verdana"/>
      <w:snapToGrid w:val="0"/>
      <w:sz w:val="16"/>
      <w:szCs w:val="20"/>
    </w:rPr>
  </w:style>
  <w:style w:type="paragraph" w:customStyle="1" w:styleId="13">
    <w:name w:val="???????1"/>
    <w:rsid w:val="00C81B8F"/>
    <w:pPr>
      <w:spacing w:after="0" w:line="240" w:lineRule="auto"/>
    </w:pPr>
    <w:rPr>
      <w:rFonts w:ascii="TimesDL" w:eastAsia="TimesDL" w:hAnsi="TimesDL" w:cs="Times New Roman"/>
      <w:sz w:val="20"/>
      <w:szCs w:val="20"/>
      <w:lang w:eastAsia="ru-RU"/>
    </w:rPr>
  </w:style>
  <w:style w:type="paragraph" w:styleId="31">
    <w:name w:val="Body Text 3"/>
    <w:basedOn w:val="a"/>
    <w:link w:val="32"/>
    <w:rsid w:val="00C81B8F"/>
    <w:pPr>
      <w:spacing w:after="120"/>
    </w:pPr>
    <w:rPr>
      <w:sz w:val="16"/>
      <w:szCs w:val="16"/>
    </w:rPr>
  </w:style>
  <w:style w:type="character" w:customStyle="1" w:styleId="32">
    <w:name w:val="Основной текст 3 Знак"/>
    <w:basedOn w:val="a0"/>
    <w:link w:val="31"/>
    <w:rsid w:val="00C81B8F"/>
    <w:rPr>
      <w:rFonts w:ascii="Times New Roman" w:eastAsia="Times New Roman" w:hAnsi="Times New Roman" w:cs="Times New Roman"/>
      <w:sz w:val="16"/>
      <w:szCs w:val="16"/>
    </w:rPr>
  </w:style>
  <w:style w:type="paragraph" w:customStyle="1" w:styleId="ConsPlusNonformat">
    <w:name w:val="ConsPlusNonformat"/>
    <w:rsid w:val="00C81B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w:basedOn w:val="a"/>
    <w:rsid w:val="00C81B8F"/>
    <w:pPr>
      <w:spacing w:after="160" w:line="240" w:lineRule="exact"/>
    </w:pPr>
    <w:rPr>
      <w:rFonts w:ascii="Verdana" w:hAnsi="Verdana"/>
      <w:sz w:val="20"/>
      <w:szCs w:val="20"/>
      <w:lang w:val="en-US" w:eastAsia="en-US"/>
    </w:rPr>
  </w:style>
  <w:style w:type="paragraph" w:styleId="24">
    <w:name w:val="List 2"/>
    <w:basedOn w:val="a"/>
    <w:rsid w:val="00C81B8F"/>
    <w:pPr>
      <w:ind w:left="566" w:hanging="283"/>
    </w:pPr>
  </w:style>
  <w:style w:type="paragraph" w:styleId="af7">
    <w:name w:val="Balloon Text"/>
    <w:basedOn w:val="a"/>
    <w:link w:val="af8"/>
    <w:rsid w:val="00C81B8F"/>
    <w:rPr>
      <w:rFonts w:ascii="Tahoma" w:hAnsi="Tahoma"/>
      <w:sz w:val="16"/>
      <w:szCs w:val="16"/>
    </w:rPr>
  </w:style>
  <w:style w:type="character" w:customStyle="1" w:styleId="af8">
    <w:name w:val="Текст выноски Знак"/>
    <w:basedOn w:val="a0"/>
    <w:link w:val="af7"/>
    <w:rsid w:val="00C81B8F"/>
    <w:rPr>
      <w:rFonts w:ascii="Tahoma" w:eastAsia="Times New Roman" w:hAnsi="Tahoma" w:cs="Times New Roman"/>
      <w:sz w:val="16"/>
      <w:szCs w:val="16"/>
    </w:rPr>
  </w:style>
  <w:style w:type="character" w:styleId="af9">
    <w:name w:val="Strong"/>
    <w:qFormat/>
    <w:rsid w:val="00C81B8F"/>
    <w:rPr>
      <w:rFonts w:cs="Times New Roman"/>
      <w:b/>
      <w:bCs/>
    </w:rPr>
  </w:style>
  <w:style w:type="character" w:customStyle="1" w:styleId="25">
    <w:name w:val="Основной текст Знак2"/>
    <w:aliases w:val="Основной текст Знак1 Знак,Основной текст Знак Знак1 Знак,Основной текст Знак Знак Знак Знак,Знак1 Знак Знак Знак Знак,Знак1 Знак Знак1 Знак Знак Знак,Знак1 Знак Знак Знак Знак Знак Знак,Знак1 Знак1 Знак Знак,Знак1 Знак Знак2 Знак"/>
    <w:locked/>
    <w:rsid w:val="00C81B8F"/>
    <w:rPr>
      <w:rFonts w:ascii="Times New Roman" w:hAnsi="Times New Roman" w:cs="Times New Roman"/>
      <w:sz w:val="24"/>
      <w:szCs w:val="24"/>
    </w:rPr>
  </w:style>
  <w:style w:type="character" w:styleId="afa">
    <w:name w:val="FollowedHyperlink"/>
    <w:basedOn w:val="a0"/>
    <w:uiPriority w:val="99"/>
    <w:semiHidden/>
    <w:unhideWhenUsed/>
    <w:rsid w:val="00C81B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8</cp:revision>
  <cp:lastPrinted>2018-02-26T05:50:00Z</cp:lastPrinted>
  <dcterms:created xsi:type="dcterms:W3CDTF">2018-01-26T09:44:00Z</dcterms:created>
  <dcterms:modified xsi:type="dcterms:W3CDTF">2018-04-05T07:24:00Z</dcterms:modified>
</cp:coreProperties>
</file>