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A0" w:rsidRDefault="004514A0" w:rsidP="004514A0"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Государственное областное бюджетное </w:t>
      </w:r>
      <w:r>
        <w:rPr>
          <w:sz w:val="28"/>
          <w:szCs w:val="28"/>
        </w:rPr>
        <w:br/>
        <w:t>профессиональное образовательное учреждение</w:t>
      </w:r>
    </w:p>
    <w:p w:rsidR="004514A0" w:rsidRDefault="004514A0" w:rsidP="004514A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Грязинский</w:t>
      </w:r>
      <w:proofErr w:type="spellEnd"/>
      <w:r>
        <w:rPr>
          <w:sz w:val="28"/>
          <w:szCs w:val="28"/>
        </w:rPr>
        <w:t xml:space="preserve"> технический колледж»</w:t>
      </w:r>
    </w:p>
    <w:p w:rsidR="004514A0" w:rsidRDefault="004514A0" w:rsidP="004514A0">
      <w:pPr>
        <w:rPr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4514A0">
      <w:pPr>
        <w:jc w:val="center"/>
        <w:rPr>
          <w:b/>
          <w:sz w:val="28"/>
          <w:szCs w:val="28"/>
        </w:rPr>
      </w:pPr>
    </w:p>
    <w:p w:rsidR="004514A0" w:rsidRDefault="004514A0" w:rsidP="00A97CB5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</w:t>
      </w:r>
    </w:p>
    <w:p w:rsidR="00A97CB5" w:rsidRDefault="00A97CB5" w:rsidP="00A97CB5">
      <w:pPr>
        <w:spacing w:line="360" w:lineRule="auto"/>
        <w:ind w:right="2" w:firstLine="709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 w:rsidR="004514A0">
        <w:rPr>
          <w:b/>
          <w:sz w:val="28"/>
        </w:rPr>
        <w:t xml:space="preserve">ВЫПОЛНЕНИЮ КОНТРОЛЬНОЙ РАБОТЫ </w:t>
      </w:r>
    </w:p>
    <w:p w:rsidR="004514A0" w:rsidRDefault="004514A0" w:rsidP="00A97CB5">
      <w:pPr>
        <w:spacing w:line="360" w:lineRule="auto"/>
        <w:ind w:right="2" w:firstLine="709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 w:rsidR="00A97CB5">
        <w:rPr>
          <w:b/>
          <w:sz w:val="28"/>
        </w:rPr>
        <w:t xml:space="preserve">УЧЕБНОЙ </w:t>
      </w:r>
      <w:r>
        <w:rPr>
          <w:b/>
          <w:sz w:val="28"/>
        </w:rPr>
        <w:t>ДИСЦИПЛИНЕ</w:t>
      </w:r>
      <w:r w:rsidR="00A97CB5">
        <w:rPr>
          <w:b/>
          <w:sz w:val="28"/>
        </w:rPr>
        <w:t xml:space="preserve"> </w:t>
      </w:r>
      <w:r>
        <w:rPr>
          <w:b/>
          <w:sz w:val="28"/>
        </w:rPr>
        <w:t>«ДЕЛОВОЕ ОБЩЕНИЕ»</w:t>
      </w:r>
    </w:p>
    <w:p w:rsidR="004514A0" w:rsidRDefault="004514A0" w:rsidP="00A97CB5">
      <w:pPr>
        <w:spacing w:line="360" w:lineRule="auto"/>
        <w:ind w:left="712" w:right="714"/>
        <w:jc w:val="center"/>
        <w:rPr>
          <w:b/>
          <w:sz w:val="28"/>
        </w:rPr>
      </w:pPr>
    </w:p>
    <w:p w:rsidR="004514A0" w:rsidRDefault="004514A0" w:rsidP="00A97CB5">
      <w:pPr>
        <w:spacing w:line="360" w:lineRule="auto"/>
        <w:ind w:left="712" w:right="714"/>
        <w:jc w:val="center"/>
        <w:rPr>
          <w:b/>
          <w:sz w:val="28"/>
        </w:rPr>
      </w:pPr>
      <w:r>
        <w:rPr>
          <w:b/>
          <w:sz w:val="28"/>
        </w:rPr>
        <w:t xml:space="preserve">для студентов заочной формы обучения </w:t>
      </w:r>
    </w:p>
    <w:p w:rsidR="004514A0" w:rsidRDefault="004514A0" w:rsidP="00A97C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 специальностей и направлений подготовки</w:t>
      </w:r>
    </w:p>
    <w:p w:rsidR="004514A0" w:rsidRDefault="004514A0" w:rsidP="004514A0">
      <w:pPr>
        <w:shd w:val="clear" w:color="auto" w:fill="FFFFFF"/>
        <w:ind w:left="7877"/>
        <w:rPr>
          <w:spacing w:val="-2"/>
          <w:sz w:val="24"/>
          <w:szCs w:val="24"/>
        </w:rPr>
      </w:pPr>
    </w:p>
    <w:p w:rsidR="004514A0" w:rsidRDefault="004514A0" w:rsidP="004514A0">
      <w:pPr>
        <w:shd w:val="clear" w:color="auto" w:fill="FFFFFF"/>
        <w:ind w:left="7877"/>
        <w:rPr>
          <w:spacing w:val="-2"/>
          <w:sz w:val="24"/>
          <w:szCs w:val="24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</w:p>
    <w:p w:rsidR="004514A0" w:rsidRDefault="004514A0" w:rsidP="004514A0">
      <w:pPr>
        <w:jc w:val="center"/>
        <w:rPr>
          <w:sz w:val="28"/>
          <w:szCs w:val="28"/>
        </w:rPr>
      </w:pPr>
      <w:r>
        <w:rPr>
          <w:sz w:val="28"/>
          <w:szCs w:val="28"/>
        </w:rPr>
        <w:t>Грязи, 2017</w:t>
      </w:r>
    </w:p>
    <w:p w:rsidR="004514A0" w:rsidRDefault="004514A0" w:rsidP="00D8663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lastRenderedPageBreak/>
        <w:t>Задания и методические рекомендации по выполнению контрольных работ разработаны в соответствии с рабочей программой учебной дисциплиной «Дел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общение» и Федеральными государственными образовательными стандарт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среднего профессионального образования</w:t>
      </w:r>
      <w:r w:rsidR="00D86639">
        <w:rPr>
          <w:sz w:val="28"/>
          <w:szCs w:val="28"/>
        </w:rPr>
        <w:t xml:space="preserve"> </w:t>
      </w:r>
      <w:r w:rsidR="00D86639" w:rsidRPr="00D86639">
        <w:rPr>
          <w:sz w:val="28"/>
          <w:szCs w:val="28"/>
        </w:rPr>
        <w:t>для студентов заочной формы об</w:t>
      </w:r>
      <w:r w:rsidR="00D86639" w:rsidRPr="00D86639">
        <w:rPr>
          <w:sz w:val="28"/>
          <w:szCs w:val="28"/>
        </w:rPr>
        <w:t>у</w:t>
      </w:r>
      <w:r w:rsidR="00D86639" w:rsidRPr="00D86639">
        <w:rPr>
          <w:sz w:val="28"/>
          <w:szCs w:val="28"/>
        </w:rPr>
        <w:t>чения всех специальностей и направлений подготовки</w:t>
      </w:r>
      <w:r>
        <w:rPr>
          <w:sz w:val="28"/>
          <w:szCs w:val="28"/>
        </w:rPr>
        <w:t>.</w:t>
      </w:r>
    </w:p>
    <w:p w:rsidR="004514A0" w:rsidRDefault="004514A0" w:rsidP="004514A0">
      <w:pPr>
        <w:widowControl/>
        <w:autoSpaceDE/>
        <w:ind w:firstLine="708"/>
        <w:rPr>
          <w:sz w:val="28"/>
          <w:szCs w:val="28"/>
        </w:rPr>
      </w:pPr>
    </w:p>
    <w:p w:rsidR="004514A0" w:rsidRDefault="004514A0" w:rsidP="004514A0">
      <w:pPr>
        <w:widowControl/>
        <w:autoSpaceDE/>
        <w:ind w:firstLine="708"/>
        <w:rPr>
          <w:sz w:val="28"/>
          <w:szCs w:val="28"/>
        </w:rPr>
      </w:pPr>
    </w:p>
    <w:p w:rsidR="004514A0" w:rsidRDefault="004514A0" w:rsidP="004514A0">
      <w:pPr>
        <w:widowControl/>
        <w:autoSpaceDE/>
        <w:ind w:firstLine="708"/>
        <w:rPr>
          <w:sz w:val="28"/>
          <w:szCs w:val="28"/>
        </w:rPr>
      </w:pPr>
    </w:p>
    <w:p w:rsidR="004514A0" w:rsidRDefault="004514A0" w:rsidP="004514A0">
      <w:pPr>
        <w:widowControl/>
        <w:autoSpaceDE/>
        <w:ind w:firstLine="708"/>
        <w:rPr>
          <w:sz w:val="28"/>
          <w:szCs w:val="28"/>
        </w:rPr>
      </w:pPr>
    </w:p>
    <w:p w:rsidR="004514A0" w:rsidRDefault="004514A0" w:rsidP="004514A0">
      <w:pPr>
        <w:widowControl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Опрышко</w:t>
      </w:r>
      <w:proofErr w:type="spellEnd"/>
      <w:r>
        <w:rPr>
          <w:sz w:val="28"/>
          <w:szCs w:val="28"/>
        </w:rPr>
        <w:t xml:space="preserve"> Н.А.,</w:t>
      </w:r>
      <w:r w:rsidR="00A97CB5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 русского языка и литературы ГОБПОУ «ГТК».</w:t>
      </w:r>
    </w:p>
    <w:p w:rsidR="004514A0" w:rsidRDefault="004514A0" w:rsidP="004514A0">
      <w:pPr>
        <w:widowControl/>
        <w:autoSpaceDE/>
        <w:ind w:left="1416" w:firstLine="720"/>
        <w:rPr>
          <w:sz w:val="28"/>
          <w:szCs w:val="28"/>
        </w:rPr>
      </w:pPr>
    </w:p>
    <w:p w:rsidR="004514A0" w:rsidRDefault="004514A0" w:rsidP="004514A0">
      <w:pPr>
        <w:widowControl/>
        <w:autoSpaceDE/>
        <w:ind w:left="1416" w:firstLine="720"/>
        <w:rPr>
          <w:sz w:val="28"/>
          <w:szCs w:val="28"/>
        </w:rPr>
      </w:pPr>
    </w:p>
    <w:p w:rsidR="004514A0" w:rsidRDefault="004514A0" w:rsidP="004514A0">
      <w:pPr>
        <w:widowControl/>
        <w:autoSpaceDE/>
        <w:ind w:left="1416" w:firstLine="720"/>
        <w:rPr>
          <w:sz w:val="28"/>
          <w:szCs w:val="28"/>
        </w:rPr>
      </w:pPr>
    </w:p>
    <w:p w:rsidR="004514A0" w:rsidRDefault="004514A0" w:rsidP="004514A0">
      <w:pPr>
        <w:widowControl/>
        <w:autoSpaceDE/>
        <w:ind w:left="1416" w:firstLine="720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105"/>
        <w:gridCol w:w="4811"/>
      </w:tblGrid>
      <w:tr w:rsidR="004514A0" w:rsidTr="004514A0">
        <w:tc>
          <w:tcPr>
            <w:tcW w:w="5105" w:type="dxa"/>
          </w:tcPr>
          <w:p w:rsidR="004514A0" w:rsidRDefault="004514A0">
            <w:pPr>
              <w:widowControl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4514A0" w:rsidRDefault="004514A0">
            <w:pPr>
              <w:widowControl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цикловой комиссией</w:t>
            </w:r>
            <w:r>
              <w:rPr>
                <w:sz w:val="28"/>
                <w:szCs w:val="28"/>
              </w:rPr>
              <w:br/>
              <w:t>общеобразовательных дисциплин</w:t>
            </w:r>
          </w:p>
          <w:p w:rsidR="004514A0" w:rsidRPr="006803E9" w:rsidRDefault="004514A0" w:rsidP="006803E9">
            <w:pPr>
              <w:rPr>
                <w:sz w:val="28"/>
              </w:rPr>
            </w:pPr>
            <w:r w:rsidRPr="006803E9">
              <w:rPr>
                <w:sz w:val="28"/>
              </w:rPr>
              <w:t>Председатель:</w:t>
            </w:r>
            <w:r w:rsidRPr="006803E9">
              <w:rPr>
                <w:sz w:val="28"/>
              </w:rPr>
              <w:br/>
            </w:r>
            <w:r w:rsidRPr="006803E9">
              <w:rPr>
                <w:sz w:val="28"/>
              </w:rPr>
              <w:br/>
              <w:t>_______________ / Н.В. Лавровская /</w:t>
            </w:r>
          </w:p>
          <w:p w:rsidR="004514A0" w:rsidRDefault="004514A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4514A0" w:rsidRDefault="004514A0">
            <w:pPr>
              <w:widowControl/>
              <w:autoSpaceDE/>
              <w:rPr>
                <w:sz w:val="28"/>
                <w:szCs w:val="28"/>
              </w:rPr>
            </w:pPr>
          </w:p>
        </w:tc>
      </w:tr>
    </w:tbl>
    <w:p w:rsidR="004514A0" w:rsidRDefault="004514A0" w:rsidP="004514A0">
      <w:pPr>
        <w:shd w:val="clear" w:color="auto" w:fill="FFFFFF"/>
        <w:spacing w:before="9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Задания и методические рекомендации по выполнению контрольных работ по курсу «Деловое общение» предназначены для студентов-заочников всех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циальностей, изучающих данный курс в соответствии с учебными планами.</w:t>
      </w:r>
    </w:p>
    <w:p w:rsidR="004514A0" w:rsidRDefault="004514A0" w:rsidP="004514A0">
      <w:pPr>
        <w:shd w:val="clear" w:color="auto" w:fill="FFFFFF"/>
        <w:ind w:right="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 пособия – закрепление ранее полученных знаний по данной дисци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лине, их дальнейшее развитие и углубление; формирование и совершенствование навыков деловой коммуникации в образовательной и профессиональной сферах.</w:t>
      </w:r>
      <w:proofErr w:type="gramEnd"/>
    </w:p>
    <w:p w:rsidR="00B74675" w:rsidRPr="004514A0" w:rsidRDefault="005166E8" w:rsidP="004514A0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4514A0">
        <w:rPr>
          <w:sz w:val="28"/>
          <w:szCs w:val="28"/>
        </w:rPr>
        <w:t>Методические указания включают тематическое содержание дисциплины «Деловое общение», необходимые требования к оформлению контрольной раб</w:t>
      </w:r>
      <w:r w:rsidRPr="004514A0">
        <w:rPr>
          <w:sz w:val="28"/>
          <w:szCs w:val="28"/>
        </w:rPr>
        <w:t>о</w:t>
      </w:r>
      <w:r w:rsidRPr="004514A0">
        <w:rPr>
          <w:sz w:val="28"/>
          <w:szCs w:val="28"/>
        </w:rPr>
        <w:t>ты и ее оценке, содержание контрольной работы, вопросы для самопроверки, сп</w:t>
      </w:r>
      <w:r w:rsidRPr="004514A0">
        <w:rPr>
          <w:sz w:val="28"/>
          <w:szCs w:val="28"/>
        </w:rPr>
        <w:t>и</w:t>
      </w:r>
      <w:r w:rsidRPr="004514A0">
        <w:rPr>
          <w:sz w:val="28"/>
          <w:szCs w:val="28"/>
        </w:rPr>
        <w:t>сок рекомендованной литературы.</w:t>
      </w:r>
    </w:p>
    <w:p w:rsidR="006803E9" w:rsidRDefault="006803E9" w:rsidP="004514A0">
      <w:pPr>
        <w:spacing w:before="73"/>
        <w:ind w:left="1227" w:right="803"/>
        <w:jc w:val="center"/>
        <w:rPr>
          <w:b/>
          <w:sz w:val="28"/>
        </w:rPr>
      </w:pPr>
    </w:p>
    <w:p w:rsidR="00A97CB5" w:rsidRDefault="00A97CB5">
      <w:pPr>
        <w:rPr>
          <w:b/>
          <w:sz w:val="28"/>
        </w:rPr>
      </w:pPr>
      <w:r>
        <w:rPr>
          <w:b/>
          <w:sz w:val="28"/>
        </w:rPr>
        <w:br w:type="page"/>
      </w:r>
    </w:p>
    <w:p w:rsidR="00B74675" w:rsidRPr="004514A0" w:rsidRDefault="005166E8" w:rsidP="004514A0">
      <w:pPr>
        <w:spacing w:before="73"/>
        <w:ind w:left="1227" w:right="803"/>
        <w:jc w:val="center"/>
        <w:rPr>
          <w:b/>
          <w:sz w:val="28"/>
        </w:rPr>
      </w:pPr>
      <w:r w:rsidRPr="004514A0">
        <w:rPr>
          <w:b/>
          <w:sz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id w:val="1236973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803E9" w:rsidRDefault="006803E9">
          <w:pPr>
            <w:pStyle w:val="ab"/>
          </w:pPr>
          <w:r>
            <w:t>Оглавление</w:t>
          </w:r>
        </w:p>
        <w:p w:rsidR="00A31210" w:rsidRDefault="003269C5">
          <w:pPr>
            <w:pStyle w:val="10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3269C5">
            <w:fldChar w:fldCharType="begin"/>
          </w:r>
          <w:r w:rsidR="006803E9">
            <w:instrText xml:space="preserve"> TOC \o "1-3" \h \z \u </w:instrText>
          </w:r>
          <w:r w:rsidRPr="003269C5">
            <w:fldChar w:fldCharType="separate"/>
          </w:r>
          <w:hyperlink w:anchor="_Toc499206740" w:history="1">
            <w:r w:rsidR="00A31210" w:rsidRPr="00DE45A2">
              <w:rPr>
                <w:rStyle w:val="aa"/>
                <w:noProof/>
              </w:rPr>
              <w:t>ВВЕДЕНИЕ</w:t>
            </w:r>
            <w:r w:rsidR="00A31210">
              <w:rPr>
                <w:noProof/>
                <w:webHidden/>
              </w:rPr>
              <w:tab/>
            </w:r>
            <w:r w:rsidR="00A31210">
              <w:rPr>
                <w:noProof/>
                <w:webHidden/>
              </w:rPr>
              <w:fldChar w:fldCharType="begin"/>
            </w:r>
            <w:r w:rsidR="00A31210">
              <w:rPr>
                <w:noProof/>
                <w:webHidden/>
              </w:rPr>
              <w:instrText xml:space="preserve"> PAGEREF _Toc499206740 \h </w:instrText>
            </w:r>
            <w:r w:rsidR="00A31210">
              <w:rPr>
                <w:noProof/>
                <w:webHidden/>
              </w:rPr>
            </w:r>
            <w:r w:rsidR="00A31210">
              <w:rPr>
                <w:noProof/>
                <w:webHidden/>
              </w:rPr>
              <w:fldChar w:fldCharType="separate"/>
            </w:r>
            <w:r w:rsidR="00570802">
              <w:rPr>
                <w:noProof/>
                <w:webHidden/>
              </w:rPr>
              <w:t>4</w:t>
            </w:r>
            <w:r w:rsidR="00A31210">
              <w:rPr>
                <w:noProof/>
                <w:webHidden/>
              </w:rPr>
              <w:fldChar w:fldCharType="end"/>
            </w:r>
          </w:hyperlink>
        </w:p>
        <w:p w:rsidR="00A31210" w:rsidRDefault="00A31210">
          <w:pPr>
            <w:pStyle w:val="10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499206741" w:history="1">
            <w:r w:rsidRPr="00DE45A2">
              <w:rPr>
                <w:rStyle w:val="aa"/>
                <w:noProof/>
              </w:rPr>
              <w:t>МЕТОДИЧЕСКИЕ УКАЗАНИЯ ПО ВЫПОЛНЕНИЮ КОНТРОЛЬНОЙ РАБОТЫ ПО УЧЕБНОЙ ДИСЦИПЛИНЕ «ДЕЛОВОЕ ОБЩЕНИЕ»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_Toc499206741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80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210" w:rsidRDefault="00A31210">
          <w:pPr>
            <w:pStyle w:val="10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499206742" w:history="1">
            <w:r w:rsidRPr="00DE45A2">
              <w:rPr>
                <w:rStyle w:val="aa"/>
                <w:noProof/>
              </w:rPr>
              <w:t>ШАБЛОН ОФОРМЛЕНИЯ ТИТУЛЬНОГО ЛИСТА КОНТРОЛЬНОЙ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_Toc499206742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80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210" w:rsidRDefault="00A31210">
          <w:pPr>
            <w:pStyle w:val="10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499206743" w:history="1">
            <w:r w:rsidRPr="00DE45A2">
              <w:rPr>
                <w:rStyle w:val="aa"/>
                <w:noProof/>
              </w:rPr>
              <w:t>ТРЕБОВАНИЯ К ОФОРМЛЕНИЮ КОНТРОЛЬНОЙ РАБОТЫ: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_Toc499206743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80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210" w:rsidRDefault="00A31210">
          <w:pPr>
            <w:pStyle w:val="10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499206744" w:history="1">
            <w:r w:rsidRPr="00DE45A2">
              <w:rPr>
                <w:rStyle w:val="aa"/>
                <w:noProof/>
              </w:rPr>
              <w:t>КРИТЕРИИ ОЦЕНКИ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_Toc499206744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80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210" w:rsidRDefault="00A31210">
          <w:pPr>
            <w:pStyle w:val="10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499206745" w:history="1">
            <w:r w:rsidRPr="00DE45A2">
              <w:rPr>
                <w:rStyle w:val="aa"/>
                <w:noProof/>
              </w:rPr>
              <w:t>ТЕМАТИЧЕСКОЕ СОДЕРЖАНИЕ КУРСА «ДЕЛОВОЕ ОБЩЕНИЕ»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_Toc499206745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80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210" w:rsidRDefault="00A31210">
          <w:pPr>
            <w:pStyle w:val="10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499206746" w:history="1">
            <w:r w:rsidRPr="00DE45A2">
              <w:rPr>
                <w:rStyle w:val="aa"/>
                <w:noProof/>
              </w:rPr>
              <w:t>ТЕМЫ КОНТРОЛЬНЫХ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_Toc499206746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80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210" w:rsidRDefault="00A31210">
          <w:pPr>
            <w:pStyle w:val="10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499206747" w:history="1">
            <w:r w:rsidRPr="00DE45A2">
              <w:rPr>
                <w:rStyle w:val="aa"/>
                <w:noProof/>
              </w:rPr>
              <w:t>ВОПРОСЫ ДЛЯ САМОПРОВЕРКИ: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_Toc499206747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80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210" w:rsidRDefault="00A31210">
          <w:pPr>
            <w:pStyle w:val="10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499206748" w:history="1">
            <w:r w:rsidRPr="00DE45A2">
              <w:rPr>
                <w:rStyle w:val="aa"/>
                <w:noProof/>
              </w:rPr>
              <w:t>РЕКОМЕНДОВАННАЯ ЛИТЕРАТУРА: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_Toc499206748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80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03E9" w:rsidRDefault="003269C5">
          <w:r>
            <w:rPr>
              <w:b/>
              <w:bCs/>
            </w:rPr>
            <w:fldChar w:fldCharType="end"/>
          </w:r>
        </w:p>
      </w:sdtContent>
    </w:sdt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B74675" w:rsidRDefault="00B74675" w:rsidP="004514A0">
      <w:pPr>
        <w:pStyle w:val="a3"/>
        <w:rPr>
          <w:sz w:val="22"/>
        </w:rPr>
      </w:pPr>
    </w:p>
    <w:p w:rsidR="00A97CB5" w:rsidRDefault="00A97CB5">
      <w:pPr>
        <w:rPr>
          <w:b/>
          <w:bCs/>
          <w:sz w:val="24"/>
          <w:szCs w:val="24"/>
        </w:rPr>
      </w:pPr>
      <w:r>
        <w:br w:type="page"/>
      </w:r>
    </w:p>
    <w:p w:rsidR="00B74675" w:rsidRPr="006803E9" w:rsidRDefault="006803E9" w:rsidP="006803E9">
      <w:pPr>
        <w:pStyle w:val="1"/>
        <w:ind w:left="0" w:firstLine="709"/>
        <w:jc w:val="center"/>
      </w:pPr>
      <w:bookmarkStart w:id="0" w:name="_Toc499206740"/>
      <w:r w:rsidRPr="006803E9">
        <w:lastRenderedPageBreak/>
        <w:t>ВВЕДЕНИЕ</w:t>
      </w:r>
      <w:bookmarkEnd w:id="0"/>
    </w:p>
    <w:p w:rsidR="00B74675" w:rsidRDefault="00B74675" w:rsidP="004514A0">
      <w:pPr>
        <w:pStyle w:val="a3"/>
        <w:spacing w:before="7"/>
        <w:rPr>
          <w:b/>
          <w:sz w:val="23"/>
        </w:rPr>
      </w:pPr>
    </w:p>
    <w:p w:rsidR="00B74675" w:rsidRDefault="005166E8" w:rsidP="004514A0">
      <w:pPr>
        <w:pStyle w:val="a3"/>
        <w:ind w:firstLine="709"/>
        <w:jc w:val="both"/>
      </w:pPr>
      <w:r>
        <w:t>Контрольная работа является формой текущего контроля (оценки) знаний. Данный вид контроля позволяет объективно оценить уровень подготовленности и самостоятельности ст</w:t>
      </w:r>
      <w:r>
        <w:t>у</w:t>
      </w:r>
      <w:r>
        <w:t>дента по одной из ключевых тем изучаемого курса «Деловое общение» в межсессионный пер</w:t>
      </w:r>
      <w:r>
        <w:t>и</w:t>
      </w:r>
      <w:r>
        <w:t>од.</w:t>
      </w:r>
    </w:p>
    <w:p w:rsidR="00B74675" w:rsidRDefault="005166E8" w:rsidP="004514A0">
      <w:pPr>
        <w:pStyle w:val="a3"/>
        <w:ind w:firstLine="709"/>
        <w:jc w:val="both"/>
      </w:pPr>
      <w:r>
        <w:t>Выполнение работы предполагает самостоятельную работу студента по выбранной теме на основе изучения научной литературы.</w:t>
      </w:r>
    </w:p>
    <w:p w:rsidR="00B74675" w:rsidRDefault="005166E8" w:rsidP="004514A0">
      <w:pPr>
        <w:pStyle w:val="a3"/>
        <w:ind w:firstLine="709"/>
        <w:jc w:val="both"/>
      </w:pPr>
      <w:r w:rsidRPr="004514A0">
        <w:t xml:space="preserve">Цель </w:t>
      </w:r>
      <w:r>
        <w:t>выполнения контрольной работы - формирование прочных знаний, навыков и ум</w:t>
      </w:r>
      <w:r>
        <w:t>е</w:t>
      </w:r>
      <w:r>
        <w:t>ний студентов по предлагаемому курсу на основе следующих дидактических компонентов о</w:t>
      </w:r>
      <w:r>
        <w:t>б</w:t>
      </w:r>
      <w:r>
        <w:t>разовательного процесса:</w:t>
      </w:r>
    </w:p>
    <w:p w:rsidR="004514A0" w:rsidRDefault="005166E8" w:rsidP="004514A0">
      <w:pPr>
        <w:pStyle w:val="a3"/>
        <w:ind w:firstLine="709"/>
        <w:jc w:val="both"/>
      </w:pPr>
      <w:r>
        <w:t xml:space="preserve">1.Понимание теоретического материала изучаемого курса; </w:t>
      </w:r>
    </w:p>
    <w:p w:rsidR="00B74675" w:rsidRDefault="005166E8" w:rsidP="004514A0">
      <w:pPr>
        <w:pStyle w:val="a3"/>
        <w:ind w:firstLine="709"/>
        <w:jc w:val="both"/>
      </w:pPr>
      <w:r>
        <w:t>2.Формирование навыков:</w:t>
      </w:r>
    </w:p>
    <w:p w:rsidR="00B74675" w:rsidRDefault="005166E8" w:rsidP="004514A0">
      <w:pPr>
        <w:pStyle w:val="a3"/>
        <w:ind w:firstLine="709"/>
        <w:jc w:val="both"/>
      </w:pPr>
      <w:r>
        <w:t>самостоятельной работы с различными видами источников по выбранной проблеме (т</w:t>
      </w:r>
      <w:r>
        <w:t>е</w:t>
      </w:r>
      <w:r>
        <w:t>ме);</w:t>
      </w:r>
    </w:p>
    <w:p w:rsidR="00B74675" w:rsidRDefault="005166E8" w:rsidP="004514A0">
      <w:pPr>
        <w:pStyle w:val="a3"/>
        <w:ind w:firstLine="709"/>
        <w:jc w:val="both"/>
      </w:pPr>
      <w:r>
        <w:t>подбора, обработки и систематизации материала (информации) по выбранной</w:t>
      </w:r>
      <w:r w:rsidR="00A97CB5">
        <w:t xml:space="preserve"> </w:t>
      </w:r>
      <w:r>
        <w:t>теме;</w:t>
      </w:r>
    </w:p>
    <w:p w:rsidR="00B74675" w:rsidRDefault="005166E8" w:rsidP="004514A0">
      <w:pPr>
        <w:pStyle w:val="a3"/>
        <w:ind w:firstLine="709"/>
        <w:jc w:val="both"/>
      </w:pPr>
      <w:r>
        <w:t>обобщения, формулирования выводов и оформления их в различной форме (текст, та</w:t>
      </w:r>
      <w:r>
        <w:t>б</w:t>
      </w:r>
      <w:r>
        <w:t>лицы, графики,</w:t>
      </w:r>
      <w:r w:rsidR="00A97CB5">
        <w:t xml:space="preserve"> </w:t>
      </w:r>
      <w:r>
        <w:t>схемы);</w:t>
      </w:r>
    </w:p>
    <w:p w:rsidR="00B74675" w:rsidRDefault="005166E8" w:rsidP="004514A0">
      <w:pPr>
        <w:pStyle w:val="a3"/>
        <w:ind w:firstLine="709"/>
        <w:jc w:val="both"/>
      </w:pPr>
      <w:r>
        <w:t>Формирование умения грамотно и логично излагать письменно материал (информацию) по заявленной теме.</w:t>
      </w:r>
    </w:p>
    <w:p w:rsidR="00B74675" w:rsidRDefault="005166E8" w:rsidP="004514A0">
      <w:pPr>
        <w:pStyle w:val="a3"/>
        <w:ind w:firstLine="709"/>
        <w:jc w:val="both"/>
      </w:pPr>
      <w:r>
        <w:t>Контрольная работа по курсу «Деловое общение» предназначена для проверки степени усвоения студентами пройденного материала по данной дисциплине и является формой тек</w:t>
      </w:r>
      <w:r>
        <w:t>у</w:t>
      </w:r>
      <w:r>
        <w:t>щего контроля (оценки) знаний.</w:t>
      </w:r>
    </w:p>
    <w:p w:rsidR="00B74675" w:rsidRDefault="005166E8" w:rsidP="004514A0">
      <w:pPr>
        <w:pStyle w:val="a3"/>
        <w:ind w:firstLine="709"/>
        <w:jc w:val="both"/>
      </w:pPr>
      <w:r>
        <w:t>Дисциплина «Деловое общение» рассматривает вопросы социально-психологических основ делового общения; организации делового общения (деловой беседы, публичных высту</w:t>
      </w:r>
      <w:r>
        <w:t>п</w:t>
      </w:r>
      <w:r>
        <w:t>лений, переговоров, работы с деловыми документами); формирование основ этики и этикета делового общения и пр.</w:t>
      </w:r>
    </w:p>
    <w:p w:rsidR="00B74675" w:rsidRDefault="00B74675" w:rsidP="004514A0">
      <w:pPr>
        <w:pStyle w:val="a3"/>
        <w:rPr>
          <w:sz w:val="26"/>
        </w:rPr>
      </w:pPr>
    </w:p>
    <w:p w:rsidR="00B74675" w:rsidRDefault="00B74675" w:rsidP="004514A0">
      <w:pPr>
        <w:pStyle w:val="a3"/>
        <w:spacing w:before="3"/>
        <w:rPr>
          <w:sz w:val="26"/>
        </w:rPr>
      </w:pPr>
    </w:p>
    <w:p w:rsidR="004514A0" w:rsidRDefault="004514A0">
      <w:pPr>
        <w:rPr>
          <w:b/>
          <w:bCs/>
          <w:sz w:val="24"/>
          <w:szCs w:val="24"/>
        </w:rPr>
      </w:pPr>
      <w:r>
        <w:br w:type="page"/>
      </w:r>
    </w:p>
    <w:p w:rsidR="005166E8" w:rsidRPr="006803E9" w:rsidRDefault="006803E9" w:rsidP="00D86639">
      <w:pPr>
        <w:pStyle w:val="1"/>
        <w:ind w:left="0"/>
        <w:jc w:val="center"/>
      </w:pPr>
      <w:bookmarkStart w:id="1" w:name="_Toc499206741"/>
      <w:r w:rsidRPr="006803E9">
        <w:lastRenderedPageBreak/>
        <w:t>МЕТОДИЧЕСКИЕ УКАЗАНИЯ</w:t>
      </w:r>
      <w:r w:rsidR="00A31210">
        <w:t xml:space="preserve"> </w:t>
      </w:r>
      <w:r w:rsidRPr="006803E9">
        <w:t xml:space="preserve">ПО ВЫПОЛНЕНИЮ </w:t>
      </w:r>
      <w:r w:rsidR="00A31210" w:rsidRPr="006803E9">
        <w:t>КОНТРОЛЬН</w:t>
      </w:r>
      <w:r w:rsidR="00A31210">
        <w:t>ОЙ</w:t>
      </w:r>
      <w:r w:rsidR="00A31210" w:rsidRPr="006803E9">
        <w:t xml:space="preserve"> </w:t>
      </w:r>
      <w:r w:rsidRPr="006803E9">
        <w:t xml:space="preserve">РАБОТЫ ПО </w:t>
      </w:r>
      <w:r w:rsidR="00A31210">
        <w:t xml:space="preserve">УЧЕБНОЙ </w:t>
      </w:r>
      <w:r w:rsidRPr="006803E9">
        <w:t>ДИ</w:t>
      </w:r>
      <w:r w:rsidRPr="006803E9">
        <w:t>С</w:t>
      </w:r>
      <w:r w:rsidRPr="006803E9">
        <w:t>ЦИПЛИНЕ «ДЕЛОВОЕ ОБЩЕНИЕ»</w:t>
      </w:r>
      <w:bookmarkEnd w:id="1"/>
    </w:p>
    <w:p w:rsidR="005166E8" w:rsidRDefault="005166E8" w:rsidP="005166E8">
      <w:pPr>
        <w:shd w:val="clear" w:color="auto" w:fill="FFFFFF"/>
        <w:spacing w:before="274"/>
        <w:ind w:left="4181"/>
        <w:rPr>
          <w:sz w:val="24"/>
          <w:szCs w:val="24"/>
        </w:rPr>
      </w:pPr>
      <w:r>
        <w:rPr>
          <w:sz w:val="24"/>
          <w:szCs w:val="24"/>
        </w:rPr>
        <w:t>Уважаемые студенты!</w:t>
      </w:r>
    </w:p>
    <w:p w:rsidR="005166E8" w:rsidRDefault="005166E8" w:rsidP="005166E8">
      <w:pPr>
        <w:numPr>
          <w:ilvl w:val="0"/>
          <w:numId w:val="5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adjustRightInd w:val="0"/>
        <w:ind w:right="-1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 w:rsidR="00A97C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</w:t>
      </w:r>
      <w:r w:rsidR="00A97C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обяза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2"/>
          <w:sz w:val="24"/>
          <w:szCs w:val="24"/>
        </w:rPr>
        <w:t>ь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 w:rsidR="00A97C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емен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  <w:r w:rsidR="00A97C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аботы</w:t>
      </w:r>
      <w:r w:rsidR="00A97C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 w:rsidR="00A97C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х</w:t>
      </w:r>
      <w:r w:rsidR="00A97C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тов</w:t>
      </w:r>
      <w:r w:rsidR="00A97C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я вы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олн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ко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трольной работы. Контрольная работа выполняется студентами самостоятельно, она является допу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ком к зачету.</w:t>
      </w:r>
    </w:p>
    <w:p w:rsidR="005166E8" w:rsidRDefault="005166E8" w:rsidP="005166E8">
      <w:pPr>
        <w:numPr>
          <w:ilvl w:val="0"/>
          <w:numId w:val="5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adjustRightInd w:val="0"/>
        <w:ind w:right="-18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Количество контрольных работ, выполняемых вами в ходе изучения данной дисциплины, устанавливается</w:t>
      </w:r>
      <w:r>
        <w:rPr>
          <w:sz w:val="24"/>
          <w:szCs w:val="24"/>
        </w:rPr>
        <w:t xml:space="preserve"> учебным планом ГОБПОУ «ГТК».</w:t>
      </w:r>
    </w:p>
    <w:p w:rsidR="005166E8" w:rsidRDefault="005166E8" w:rsidP="005166E8">
      <w:pPr>
        <w:numPr>
          <w:ilvl w:val="0"/>
          <w:numId w:val="5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adjustRightInd w:val="0"/>
        <w:ind w:right="-18"/>
        <w:jc w:val="both"/>
      </w:pPr>
      <w:r w:rsidRPr="005166E8">
        <w:rPr>
          <w:color w:val="000000"/>
          <w:spacing w:val="-1"/>
          <w:sz w:val="24"/>
          <w:szCs w:val="24"/>
        </w:rPr>
        <w:t>Контрольная</w:t>
      </w:r>
      <w:r>
        <w:t xml:space="preserve"> работа включает:</w:t>
      </w:r>
    </w:p>
    <w:p w:rsidR="005166E8" w:rsidRDefault="005166E8" w:rsidP="005166E8">
      <w:pPr>
        <w:pStyle w:val="a5"/>
        <w:numPr>
          <w:ilvl w:val="1"/>
          <w:numId w:val="9"/>
        </w:numPr>
        <w:tabs>
          <w:tab w:val="left" w:pos="1070"/>
        </w:tabs>
        <w:ind w:left="0" w:firstLine="709"/>
        <w:jc w:val="both"/>
        <w:rPr>
          <w:sz w:val="24"/>
        </w:rPr>
      </w:pPr>
      <w:r>
        <w:rPr>
          <w:sz w:val="24"/>
        </w:rPr>
        <w:t>титульный лист, оформленный по образцу;</w:t>
      </w:r>
    </w:p>
    <w:p w:rsidR="005166E8" w:rsidRDefault="005166E8" w:rsidP="005166E8">
      <w:pPr>
        <w:pStyle w:val="a5"/>
        <w:numPr>
          <w:ilvl w:val="1"/>
          <w:numId w:val="9"/>
        </w:numPr>
        <w:tabs>
          <w:tab w:val="left" w:pos="1070"/>
        </w:tabs>
        <w:ind w:left="0" w:firstLine="709"/>
        <w:jc w:val="both"/>
        <w:rPr>
          <w:sz w:val="24"/>
        </w:rPr>
      </w:pPr>
      <w:r>
        <w:rPr>
          <w:sz w:val="24"/>
        </w:rPr>
        <w:t>введение;</w:t>
      </w:r>
    </w:p>
    <w:p w:rsidR="005166E8" w:rsidRDefault="005166E8" w:rsidP="005166E8">
      <w:pPr>
        <w:pStyle w:val="a5"/>
        <w:numPr>
          <w:ilvl w:val="1"/>
          <w:numId w:val="9"/>
        </w:numPr>
        <w:tabs>
          <w:tab w:val="left" w:pos="1070"/>
        </w:tabs>
        <w:ind w:left="0" w:firstLine="709"/>
        <w:jc w:val="both"/>
        <w:rPr>
          <w:sz w:val="24"/>
        </w:rPr>
      </w:pPr>
      <w:r>
        <w:rPr>
          <w:sz w:val="24"/>
        </w:rPr>
        <w:t>содержание, включающее перечень структурных компонентов контрольной работы;</w:t>
      </w:r>
    </w:p>
    <w:p w:rsidR="005166E8" w:rsidRDefault="005166E8" w:rsidP="005166E8">
      <w:pPr>
        <w:pStyle w:val="a5"/>
        <w:numPr>
          <w:ilvl w:val="1"/>
          <w:numId w:val="9"/>
        </w:numPr>
        <w:tabs>
          <w:tab w:val="left" w:pos="1070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три</w:t>
      </w:r>
      <w:r w:rsidR="00A97CB5">
        <w:rPr>
          <w:sz w:val="24"/>
        </w:rPr>
        <w:t xml:space="preserve"> </w:t>
      </w:r>
      <w:r>
        <w:rPr>
          <w:sz w:val="24"/>
        </w:rPr>
        <w:t xml:space="preserve">теоретических </w:t>
      </w:r>
      <w:r w:rsidR="00D86639">
        <w:rPr>
          <w:sz w:val="24"/>
        </w:rPr>
        <w:t>вопроса,</w:t>
      </w:r>
      <w:r>
        <w:rPr>
          <w:sz w:val="24"/>
        </w:rPr>
        <w:t xml:space="preserve"> на которые</w:t>
      </w:r>
      <w:r w:rsidR="00A97CB5">
        <w:rPr>
          <w:sz w:val="24"/>
        </w:rPr>
        <w:t xml:space="preserve"> </w:t>
      </w:r>
      <w:r>
        <w:rPr>
          <w:sz w:val="24"/>
        </w:rPr>
        <w:t>требуется развернутый ответ с использован</w:t>
      </w:r>
      <w:r>
        <w:rPr>
          <w:sz w:val="24"/>
        </w:rPr>
        <w:t>и</w:t>
      </w:r>
      <w:r>
        <w:rPr>
          <w:sz w:val="24"/>
        </w:rPr>
        <w:t>ем актуальной информации и современных</w:t>
      </w:r>
      <w:r w:rsidR="00A97CB5">
        <w:rPr>
          <w:sz w:val="24"/>
        </w:rPr>
        <w:t xml:space="preserve"> </w:t>
      </w:r>
      <w:r>
        <w:rPr>
          <w:sz w:val="24"/>
        </w:rPr>
        <w:t>данных;</w:t>
      </w:r>
      <w:proofErr w:type="gramEnd"/>
    </w:p>
    <w:p w:rsidR="005166E8" w:rsidRDefault="005166E8" w:rsidP="005166E8">
      <w:pPr>
        <w:pStyle w:val="a5"/>
        <w:numPr>
          <w:ilvl w:val="1"/>
          <w:numId w:val="9"/>
        </w:numPr>
        <w:tabs>
          <w:tab w:val="left" w:pos="1070"/>
        </w:tabs>
        <w:ind w:left="0" w:firstLine="709"/>
        <w:jc w:val="both"/>
        <w:rPr>
          <w:sz w:val="24"/>
        </w:rPr>
      </w:pPr>
      <w:r>
        <w:rPr>
          <w:sz w:val="24"/>
        </w:rPr>
        <w:t>заключение;</w:t>
      </w:r>
    </w:p>
    <w:p w:rsidR="005166E8" w:rsidRDefault="005166E8" w:rsidP="005166E8">
      <w:pPr>
        <w:pStyle w:val="a5"/>
        <w:numPr>
          <w:ilvl w:val="1"/>
          <w:numId w:val="9"/>
        </w:numPr>
        <w:tabs>
          <w:tab w:val="left" w:pos="1070"/>
        </w:tabs>
        <w:ind w:left="0" w:firstLine="709"/>
        <w:jc w:val="both"/>
        <w:rPr>
          <w:sz w:val="24"/>
        </w:rPr>
      </w:pPr>
      <w:r>
        <w:rPr>
          <w:sz w:val="24"/>
        </w:rPr>
        <w:t>список использованных источников;</w:t>
      </w:r>
    </w:p>
    <w:p w:rsidR="005166E8" w:rsidRDefault="005166E8" w:rsidP="005166E8">
      <w:pPr>
        <w:pStyle w:val="a5"/>
        <w:numPr>
          <w:ilvl w:val="1"/>
          <w:numId w:val="9"/>
        </w:numPr>
        <w:tabs>
          <w:tab w:val="left" w:pos="1070"/>
        </w:tabs>
        <w:ind w:left="0" w:firstLine="709"/>
        <w:jc w:val="both"/>
        <w:rPr>
          <w:sz w:val="24"/>
        </w:rPr>
      </w:pPr>
      <w:r>
        <w:rPr>
          <w:sz w:val="24"/>
        </w:rPr>
        <w:t>приложения (если есть);</w:t>
      </w:r>
    </w:p>
    <w:p w:rsidR="005166E8" w:rsidRDefault="005166E8" w:rsidP="005166E8">
      <w:pPr>
        <w:pStyle w:val="a3"/>
        <w:ind w:firstLine="709"/>
        <w:jc w:val="both"/>
      </w:pPr>
      <w:r>
        <w:t>При выполнении контрольной работы необходимо придерживаться следующих требов</w:t>
      </w:r>
      <w:r>
        <w:t>а</w:t>
      </w:r>
      <w:r>
        <w:t>ний:</w:t>
      </w:r>
    </w:p>
    <w:p w:rsidR="005166E8" w:rsidRPr="005166E8" w:rsidRDefault="005166E8" w:rsidP="005166E8">
      <w:pPr>
        <w:numPr>
          <w:ilvl w:val="0"/>
          <w:numId w:val="5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adjustRightInd w:val="0"/>
        <w:ind w:right="-18"/>
        <w:jc w:val="both"/>
        <w:rPr>
          <w:color w:val="000000"/>
          <w:spacing w:val="-1"/>
          <w:sz w:val="24"/>
          <w:szCs w:val="24"/>
        </w:rPr>
      </w:pPr>
      <w:r>
        <w:rPr>
          <w:sz w:val="24"/>
        </w:rPr>
        <w:t xml:space="preserve">В </w:t>
      </w:r>
      <w:r w:rsidRPr="005166E8">
        <w:rPr>
          <w:color w:val="000000"/>
          <w:spacing w:val="-1"/>
          <w:sz w:val="24"/>
          <w:szCs w:val="24"/>
        </w:rPr>
        <w:t>работе необходимо указать номер варианта индивидуального задания.</w:t>
      </w:r>
    </w:p>
    <w:p w:rsidR="005166E8" w:rsidRPr="005166E8" w:rsidRDefault="005166E8" w:rsidP="005166E8">
      <w:pPr>
        <w:numPr>
          <w:ilvl w:val="0"/>
          <w:numId w:val="5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adjustRightInd w:val="0"/>
        <w:ind w:right="-18"/>
        <w:jc w:val="both"/>
        <w:rPr>
          <w:color w:val="000000"/>
          <w:spacing w:val="-1"/>
          <w:sz w:val="24"/>
          <w:szCs w:val="24"/>
        </w:rPr>
      </w:pPr>
      <w:r w:rsidRPr="005166E8">
        <w:rPr>
          <w:color w:val="000000"/>
          <w:spacing w:val="-1"/>
          <w:sz w:val="24"/>
          <w:szCs w:val="24"/>
        </w:rPr>
        <w:t>Ответ на каждый теоретический вопрос должен быть содержательными и полностью ра</w:t>
      </w:r>
      <w:r w:rsidRPr="005166E8">
        <w:rPr>
          <w:color w:val="000000"/>
          <w:spacing w:val="-1"/>
          <w:sz w:val="24"/>
          <w:szCs w:val="24"/>
        </w:rPr>
        <w:t>с</w:t>
      </w:r>
      <w:r w:rsidRPr="005166E8">
        <w:rPr>
          <w:color w:val="000000"/>
          <w:spacing w:val="-1"/>
          <w:sz w:val="24"/>
          <w:szCs w:val="24"/>
        </w:rPr>
        <w:t>крывать сущность проблемы или явления.</w:t>
      </w:r>
    </w:p>
    <w:p w:rsidR="005166E8" w:rsidRPr="006803E9" w:rsidRDefault="005166E8" w:rsidP="005166E8">
      <w:pPr>
        <w:numPr>
          <w:ilvl w:val="0"/>
          <w:numId w:val="5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adjustRightInd w:val="0"/>
        <w:ind w:right="-18"/>
        <w:jc w:val="both"/>
        <w:rPr>
          <w:color w:val="000000"/>
          <w:spacing w:val="-1"/>
          <w:sz w:val="24"/>
          <w:szCs w:val="24"/>
        </w:rPr>
      </w:pPr>
      <w:r w:rsidRPr="005166E8">
        <w:rPr>
          <w:color w:val="000000"/>
          <w:spacing w:val="-1"/>
          <w:sz w:val="24"/>
          <w:szCs w:val="24"/>
        </w:rPr>
        <w:t>Если</w:t>
      </w:r>
      <w:r>
        <w:rPr>
          <w:sz w:val="24"/>
        </w:rPr>
        <w:t xml:space="preserve"> после рецензирования контрольная работа имеет замечания, студент должен сд</w:t>
      </w:r>
      <w:r>
        <w:rPr>
          <w:sz w:val="24"/>
        </w:rPr>
        <w:t>е</w:t>
      </w:r>
      <w:r>
        <w:rPr>
          <w:sz w:val="24"/>
        </w:rPr>
        <w:t xml:space="preserve">лать </w:t>
      </w:r>
      <w:r w:rsidRPr="006803E9">
        <w:rPr>
          <w:color w:val="000000"/>
          <w:spacing w:val="-1"/>
          <w:sz w:val="24"/>
          <w:szCs w:val="24"/>
        </w:rPr>
        <w:t>необходимые исправления и дополнения.</w:t>
      </w:r>
    </w:p>
    <w:p w:rsidR="005166E8" w:rsidRPr="005166E8" w:rsidRDefault="005166E8" w:rsidP="005166E8">
      <w:pPr>
        <w:numPr>
          <w:ilvl w:val="0"/>
          <w:numId w:val="5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adjustRightInd w:val="0"/>
        <w:ind w:right="-18"/>
        <w:jc w:val="both"/>
        <w:rPr>
          <w:color w:val="000000"/>
          <w:spacing w:val="-1"/>
          <w:sz w:val="24"/>
          <w:szCs w:val="24"/>
        </w:rPr>
      </w:pPr>
      <w:r w:rsidRPr="005166E8">
        <w:rPr>
          <w:color w:val="000000"/>
          <w:spacing w:val="-1"/>
          <w:sz w:val="24"/>
          <w:szCs w:val="24"/>
        </w:rPr>
        <w:t>Контрольная работа должна быть оформлена с использованием компьютерной техники. Страницы следует пронумеровать и оставить поля для замечаний рецензента и исправлений (д</w:t>
      </w:r>
      <w:r w:rsidRPr="005166E8">
        <w:rPr>
          <w:color w:val="000000"/>
          <w:spacing w:val="-1"/>
          <w:sz w:val="24"/>
          <w:szCs w:val="24"/>
        </w:rPr>
        <w:t>о</w:t>
      </w:r>
      <w:r w:rsidRPr="005166E8">
        <w:rPr>
          <w:color w:val="000000"/>
          <w:spacing w:val="-1"/>
          <w:sz w:val="24"/>
          <w:szCs w:val="24"/>
        </w:rPr>
        <w:t>полнений), которые студент должен внести после рецензирования.</w:t>
      </w:r>
    </w:p>
    <w:p w:rsidR="005166E8" w:rsidRPr="006803E9" w:rsidRDefault="005166E8" w:rsidP="005166E8">
      <w:pPr>
        <w:numPr>
          <w:ilvl w:val="0"/>
          <w:numId w:val="5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adjustRightInd w:val="0"/>
        <w:ind w:right="-18"/>
        <w:jc w:val="both"/>
        <w:rPr>
          <w:color w:val="000000"/>
          <w:spacing w:val="-1"/>
          <w:sz w:val="24"/>
          <w:szCs w:val="24"/>
        </w:rPr>
      </w:pPr>
      <w:r w:rsidRPr="005166E8">
        <w:rPr>
          <w:color w:val="000000"/>
          <w:spacing w:val="-1"/>
          <w:sz w:val="24"/>
          <w:szCs w:val="24"/>
        </w:rPr>
        <w:t>Выполнение контрольной работы является обязательным условием для допуска студента к экзамену или</w:t>
      </w:r>
      <w:r w:rsidRPr="006803E9">
        <w:rPr>
          <w:color w:val="000000"/>
          <w:spacing w:val="-1"/>
          <w:sz w:val="24"/>
          <w:szCs w:val="24"/>
        </w:rPr>
        <w:t xml:space="preserve"> зачету.</w:t>
      </w:r>
    </w:p>
    <w:p w:rsidR="00133826" w:rsidRPr="00750ED0" w:rsidRDefault="005166E8" w:rsidP="00133826">
      <w:pPr>
        <w:numPr>
          <w:ilvl w:val="0"/>
          <w:numId w:val="5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adjustRightInd w:val="0"/>
        <w:ind w:right="-18"/>
        <w:jc w:val="both"/>
        <w:rPr>
          <w:b/>
          <w:sz w:val="24"/>
          <w:szCs w:val="28"/>
        </w:rPr>
      </w:pPr>
      <w:r w:rsidRPr="00750ED0">
        <w:rPr>
          <w:b/>
          <w:color w:val="000000"/>
          <w:spacing w:val="-1"/>
          <w:sz w:val="24"/>
          <w:szCs w:val="24"/>
        </w:rPr>
        <w:t xml:space="preserve">В данном пособии контрольная работа предлагается в </w:t>
      </w:r>
      <w:r w:rsidR="000D0ABA">
        <w:rPr>
          <w:b/>
          <w:color w:val="000000"/>
          <w:spacing w:val="-1"/>
          <w:sz w:val="24"/>
          <w:szCs w:val="24"/>
        </w:rPr>
        <w:t>20</w:t>
      </w:r>
      <w:r w:rsidRPr="00750ED0">
        <w:rPr>
          <w:b/>
          <w:color w:val="000000"/>
          <w:spacing w:val="-1"/>
          <w:sz w:val="24"/>
          <w:szCs w:val="24"/>
        </w:rPr>
        <w:t xml:space="preserve"> вариантах. </w:t>
      </w:r>
      <w:r w:rsidR="00133826" w:rsidRPr="00750ED0">
        <w:rPr>
          <w:b/>
          <w:sz w:val="24"/>
          <w:szCs w:val="28"/>
        </w:rPr>
        <w:t>Варианты в</w:t>
      </w:r>
      <w:r w:rsidR="00133826" w:rsidRPr="00750ED0">
        <w:rPr>
          <w:b/>
          <w:sz w:val="24"/>
          <w:szCs w:val="28"/>
        </w:rPr>
        <w:t>ы</w:t>
      </w:r>
      <w:r w:rsidR="00133826" w:rsidRPr="00750ED0">
        <w:rPr>
          <w:b/>
          <w:sz w:val="24"/>
          <w:szCs w:val="28"/>
        </w:rPr>
        <w:t>бираются по двум последним цифрам шифра.</w:t>
      </w:r>
    </w:p>
    <w:p w:rsidR="005166E8" w:rsidRPr="006803E9" w:rsidRDefault="005166E8" w:rsidP="00133826">
      <w:pPr>
        <w:numPr>
          <w:ilvl w:val="0"/>
          <w:numId w:val="5"/>
        </w:numPr>
        <w:tabs>
          <w:tab w:val="left" w:pos="1823"/>
          <w:tab w:val="left" w:pos="2401"/>
          <w:tab w:val="left" w:pos="3727"/>
          <w:tab w:val="left" w:pos="4290"/>
          <w:tab w:val="left" w:pos="5026"/>
          <w:tab w:val="left" w:pos="6585"/>
          <w:tab w:val="left" w:pos="7831"/>
          <w:tab w:val="left" w:pos="8492"/>
        </w:tabs>
        <w:adjustRightInd w:val="0"/>
        <w:ind w:right="-18"/>
        <w:jc w:val="both"/>
        <w:rPr>
          <w:color w:val="000000"/>
          <w:spacing w:val="-1"/>
          <w:sz w:val="24"/>
          <w:szCs w:val="24"/>
        </w:rPr>
      </w:pPr>
      <w:r w:rsidRPr="006803E9">
        <w:rPr>
          <w:color w:val="000000"/>
          <w:spacing w:val="-1"/>
          <w:sz w:val="24"/>
          <w:szCs w:val="24"/>
        </w:rPr>
        <w:t>Контрольные задания студенты могут использовать для самостоятельной работы с целью повышения уровня собственной грамотности и культуры речи, для подготовки к зачёту.</w:t>
      </w:r>
    </w:p>
    <w:p w:rsidR="006803E9" w:rsidRDefault="005166E8" w:rsidP="006803E9">
      <w:pPr>
        <w:ind w:firstLine="720"/>
        <w:jc w:val="both"/>
        <w:rPr>
          <w:color w:val="000000"/>
          <w:sz w:val="24"/>
          <w:szCs w:val="24"/>
        </w:rPr>
      </w:pPr>
      <w:r w:rsidRPr="006803E9">
        <w:rPr>
          <w:color w:val="000000"/>
          <w:spacing w:val="-1"/>
          <w:sz w:val="24"/>
          <w:szCs w:val="24"/>
        </w:rPr>
        <w:t>Для изучения курса и успе</w:t>
      </w:r>
      <w:r>
        <w:rPr>
          <w:color w:val="000000"/>
          <w:sz w:val="24"/>
          <w:szCs w:val="24"/>
        </w:rPr>
        <w:t>шного выполнения контрольной работы рекомендуется сам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стоятельно изучить (повторить) </w:t>
      </w:r>
      <w:r w:rsidR="006803E9" w:rsidRPr="006803E9">
        <w:rPr>
          <w:color w:val="000000"/>
          <w:sz w:val="24"/>
          <w:szCs w:val="24"/>
        </w:rPr>
        <w:t>темы</w:t>
      </w:r>
      <w:r w:rsidR="00A97CB5">
        <w:rPr>
          <w:color w:val="000000"/>
          <w:sz w:val="24"/>
          <w:szCs w:val="24"/>
        </w:rPr>
        <w:t xml:space="preserve"> </w:t>
      </w:r>
      <w:r w:rsidR="006803E9" w:rsidRPr="006803E9">
        <w:rPr>
          <w:color w:val="000000"/>
          <w:sz w:val="24"/>
          <w:szCs w:val="24"/>
        </w:rPr>
        <w:t>учебной дисциплины</w:t>
      </w:r>
      <w:r w:rsidRPr="006803E9">
        <w:rPr>
          <w:color w:val="000000"/>
          <w:sz w:val="24"/>
          <w:szCs w:val="24"/>
        </w:rPr>
        <w:t xml:space="preserve">: </w:t>
      </w:r>
    </w:p>
    <w:p w:rsidR="00133826" w:rsidRPr="00133826" w:rsidRDefault="00133826" w:rsidP="00133826">
      <w:pPr>
        <w:pStyle w:val="a5"/>
        <w:numPr>
          <w:ilvl w:val="0"/>
          <w:numId w:val="19"/>
        </w:numPr>
        <w:ind w:left="709" w:right="2"/>
        <w:jc w:val="both"/>
        <w:rPr>
          <w:sz w:val="24"/>
        </w:rPr>
      </w:pPr>
      <w:r w:rsidRPr="00133826">
        <w:rPr>
          <w:sz w:val="24"/>
        </w:rPr>
        <w:t>Теоретические основы делового общения</w:t>
      </w:r>
    </w:p>
    <w:p w:rsidR="00133826" w:rsidRPr="00133826" w:rsidRDefault="00133826" w:rsidP="00133826">
      <w:pPr>
        <w:pStyle w:val="a5"/>
        <w:numPr>
          <w:ilvl w:val="0"/>
          <w:numId w:val="19"/>
        </w:numPr>
        <w:ind w:left="709" w:right="2"/>
        <w:jc w:val="both"/>
        <w:rPr>
          <w:sz w:val="24"/>
        </w:rPr>
      </w:pPr>
      <w:r w:rsidRPr="00133826">
        <w:rPr>
          <w:sz w:val="24"/>
        </w:rPr>
        <w:t>Невербальные средства общения</w:t>
      </w:r>
    </w:p>
    <w:p w:rsidR="00133826" w:rsidRPr="00133826" w:rsidRDefault="00133826" w:rsidP="00133826">
      <w:pPr>
        <w:pStyle w:val="a5"/>
        <w:numPr>
          <w:ilvl w:val="0"/>
          <w:numId w:val="19"/>
        </w:numPr>
        <w:ind w:left="709" w:right="2"/>
        <w:jc w:val="both"/>
        <w:rPr>
          <w:sz w:val="24"/>
        </w:rPr>
      </w:pPr>
      <w:r w:rsidRPr="00133826">
        <w:rPr>
          <w:sz w:val="24"/>
        </w:rPr>
        <w:t>Речевая культура делового разговора</w:t>
      </w:r>
    </w:p>
    <w:p w:rsidR="00133826" w:rsidRPr="00133826" w:rsidRDefault="00133826" w:rsidP="00133826">
      <w:pPr>
        <w:pStyle w:val="a5"/>
        <w:numPr>
          <w:ilvl w:val="0"/>
          <w:numId w:val="19"/>
        </w:numPr>
        <w:ind w:left="709" w:right="2"/>
        <w:jc w:val="both"/>
        <w:rPr>
          <w:sz w:val="24"/>
        </w:rPr>
      </w:pPr>
      <w:r w:rsidRPr="00133826">
        <w:rPr>
          <w:sz w:val="24"/>
        </w:rPr>
        <w:t>Активные формы делового общения</w:t>
      </w:r>
    </w:p>
    <w:p w:rsidR="00133826" w:rsidRPr="00133826" w:rsidRDefault="00133826" w:rsidP="00133826">
      <w:pPr>
        <w:pStyle w:val="a5"/>
        <w:numPr>
          <w:ilvl w:val="0"/>
          <w:numId w:val="19"/>
        </w:numPr>
        <w:ind w:left="709" w:right="2"/>
        <w:jc w:val="both"/>
        <w:rPr>
          <w:sz w:val="24"/>
        </w:rPr>
      </w:pPr>
      <w:r w:rsidRPr="00133826">
        <w:rPr>
          <w:sz w:val="24"/>
        </w:rPr>
        <w:t>Конфликты в деловой сфере</w:t>
      </w:r>
    </w:p>
    <w:p w:rsidR="00133826" w:rsidRPr="00133826" w:rsidRDefault="00133826" w:rsidP="00133826">
      <w:pPr>
        <w:pStyle w:val="a5"/>
        <w:numPr>
          <w:ilvl w:val="0"/>
          <w:numId w:val="19"/>
        </w:numPr>
        <w:ind w:left="709" w:right="2"/>
        <w:jc w:val="both"/>
        <w:rPr>
          <w:sz w:val="24"/>
        </w:rPr>
      </w:pPr>
      <w:r w:rsidRPr="00133826">
        <w:rPr>
          <w:sz w:val="24"/>
        </w:rPr>
        <w:t>Этика и этикет делового общения</w:t>
      </w:r>
    </w:p>
    <w:p w:rsidR="00133826" w:rsidRPr="00133826" w:rsidRDefault="00133826" w:rsidP="00133826">
      <w:pPr>
        <w:pStyle w:val="a5"/>
        <w:numPr>
          <w:ilvl w:val="0"/>
          <w:numId w:val="19"/>
        </w:numPr>
        <w:spacing w:before="1"/>
        <w:ind w:left="709" w:right="2"/>
        <w:jc w:val="both"/>
        <w:rPr>
          <w:sz w:val="24"/>
        </w:rPr>
      </w:pPr>
      <w:r w:rsidRPr="00133826">
        <w:rPr>
          <w:sz w:val="24"/>
        </w:rPr>
        <w:t>Использование современных информационных технологий в деловых отношениях</w:t>
      </w:r>
    </w:p>
    <w:p w:rsidR="00133826" w:rsidRPr="00133826" w:rsidRDefault="00133826" w:rsidP="00133826">
      <w:pPr>
        <w:pStyle w:val="a5"/>
        <w:numPr>
          <w:ilvl w:val="0"/>
          <w:numId w:val="19"/>
        </w:numPr>
        <w:ind w:left="709" w:right="2"/>
        <w:jc w:val="both"/>
        <w:rPr>
          <w:sz w:val="24"/>
        </w:rPr>
      </w:pPr>
      <w:r w:rsidRPr="00133826">
        <w:rPr>
          <w:sz w:val="24"/>
        </w:rPr>
        <w:t>Стресс-менеджмент в деловом общении</w:t>
      </w:r>
    </w:p>
    <w:p w:rsidR="005166E8" w:rsidRDefault="005166E8" w:rsidP="005166E8">
      <w:pPr>
        <w:numPr>
          <w:ilvl w:val="0"/>
          <w:numId w:val="5"/>
        </w:numPr>
        <w:shd w:val="clear" w:color="auto" w:fill="FFFFFF"/>
        <w:tabs>
          <w:tab w:val="left" w:pos="71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Рекомендуется использование основной и дополнительной литературы к данному курсу</w:t>
      </w:r>
      <w:r w:rsidR="006803E9">
        <w:rPr>
          <w:sz w:val="24"/>
          <w:szCs w:val="24"/>
        </w:rPr>
        <w:t>.</w:t>
      </w:r>
    </w:p>
    <w:p w:rsidR="005166E8" w:rsidRPr="005166E8" w:rsidRDefault="005166E8" w:rsidP="005166E8">
      <w:pPr>
        <w:numPr>
          <w:ilvl w:val="0"/>
          <w:numId w:val="5"/>
        </w:numPr>
        <w:shd w:val="clear" w:color="auto" w:fill="FFFFFF"/>
        <w:tabs>
          <w:tab w:val="left" w:pos="710"/>
        </w:tabs>
        <w:adjustRightInd w:val="0"/>
        <w:jc w:val="both"/>
        <w:rPr>
          <w:sz w:val="24"/>
          <w:szCs w:val="24"/>
        </w:rPr>
      </w:pPr>
      <w:r w:rsidRPr="005166E8">
        <w:rPr>
          <w:sz w:val="24"/>
          <w:szCs w:val="24"/>
        </w:rPr>
        <w:t>Титульный лист контрольной работы выполняется в электронном виде в соответствии с образцом.</w:t>
      </w:r>
    </w:p>
    <w:p w:rsidR="005166E8" w:rsidRPr="006803E9" w:rsidRDefault="005166E8" w:rsidP="005166E8">
      <w:pPr>
        <w:numPr>
          <w:ilvl w:val="0"/>
          <w:numId w:val="5"/>
        </w:numPr>
        <w:shd w:val="clear" w:color="auto" w:fill="FFFFFF"/>
        <w:tabs>
          <w:tab w:val="left" w:pos="710"/>
        </w:tabs>
        <w:adjustRightInd w:val="0"/>
        <w:jc w:val="both"/>
        <w:rPr>
          <w:b/>
          <w:sz w:val="24"/>
          <w:szCs w:val="24"/>
        </w:rPr>
      </w:pPr>
      <w:r w:rsidRPr="006803E9">
        <w:rPr>
          <w:b/>
          <w:sz w:val="24"/>
          <w:szCs w:val="24"/>
        </w:rPr>
        <w:t>Обязательным является переписывание текста самого задания.</w:t>
      </w:r>
    </w:p>
    <w:p w:rsidR="005166E8" w:rsidRDefault="005166E8" w:rsidP="005166E8">
      <w:pPr>
        <w:numPr>
          <w:ilvl w:val="0"/>
          <w:numId w:val="5"/>
        </w:numPr>
        <w:shd w:val="clear" w:color="auto" w:fill="FFFFFF"/>
        <w:tabs>
          <w:tab w:val="left" w:pos="71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Выполненные контрольные работы необходимо направить на отделение заочного обуч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для регистрации, затем она передаётся преподавателю для проверки. Сроки сдачи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трольных работ устанавливаются преподавателем по согласованию с </w:t>
      </w:r>
      <w:r w:rsidR="00A31210">
        <w:rPr>
          <w:sz w:val="24"/>
          <w:szCs w:val="24"/>
        </w:rPr>
        <w:t xml:space="preserve">заведующим </w:t>
      </w:r>
      <w:r>
        <w:rPr>
          <w:sz w:val="24"/>
          <w:szCs w:val="24"/>
        </w:rPr>
        <w:t>отделением,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ответствии с графиком сессий.</w:t>
      </w:r>
    </w:p>
    <w:p w:rsidR="005166E8" w:rsidRDefault="005166E8" w:rsidP="005166E8">
      <w:pPr>
        <w:numPr>
          <w:ilvl w:val="0"/>
          <w:numId w:val="5"/>
        </w:numPr>
        <w:shd w:val="clear" w:color="auto" w:fill="FFFFFF"/>
        <w:tabs>
          <w:tab w:val="left" w:pos="71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если контрольная работа выполнена не по варианту, либо с нарушением указ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ний, изложенных в данном пособии, она возвращается студенту без проверки, для дальнейшей доработки. В этом случае студент до зачёта не допускается.</w:t>
      </w:r>
    </w:p>
    <w:p w:rsidR="005166E8" w:rsidRDefault="005166E8" w:rsidP="005166E8">
      <w:pPr>
        <w:numPr>
          <w:ilvl w:val="0"/>
          <w:numId w:val="5"/>
        </w:numPr>
        <w:shd w:val="clear" w:color="auto" w:fill="FFFFFF"/>
        <w:tabs>
          <w:tab w:val="left" w:pos="710"/>
        </w:tabs>
        <w:adjustRightInd w:val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Необходимо внимательно читать объём требований к каждому заданию контрольной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боты. Не допускается сокращение заданий студентом по своему усмотрению, частичное выпо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нение или изменение сути задания. Задания на контрольную работу выполняются в полном объёме, изложенном в данных методических указаниях.</w:t>
      </w:r>
    </w:p>
    <w:p w:rsidR="005166E8" w:rsidRDefault="005166E8" w:rsidP="005166E8">
      <w:pPr>
        <w:shd w:val="clear" w:color="auto" w:fill="FFFFFF"/>
        <w:ind w:left="1258"/>
        <w:rPr>
          <w:b/>
          <w:sz w:val="24"/>
          <w:szCs w:val="24"/>
        </w:rPr>
      </w:pPr>
      <w:r>
        <w:rPr>
          <w:b/>
          <w:sz w:val="24"/>
          <w:szCs w:val="24"/>
        </w:rPr>
        <w:t>ИСПРАВЛЕНИЕ КОНТРОЛЬНОЙ РАБОТЫ НА ОСНОВЕ РЕЦЕНЗИИ</w:t>
      </w:r>
    </w:p>
    <w:p w:rsidR="005166E8" w:rsidRDefault="005166E8" w:rsidP="005166E8">
      <w:pPr>
        <w:numPr>
          <w:ilvl w:val="0"/>
          <w:numId w:val="7"/>
        </w:numPr>
        <w:shd w:val="clear" w:color="auto" w:fill="FFFFFF"/>
        <w:tabs>
          <w:tab w:val="left" w:pos="720"/>
        </w:tabs>
        <w:adjustRightInd w:val="0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При получении от преподавателя проверенной контрольной работы необходимо проч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тать рецензию, ознакомиться с замечаниями на полях и проанализировать допущенные ошибки.</w:t>
      </w:r>
    </w:p>
    <w:p w:rsidR="005166E8" w:rsidRPr="005166E8" w:rsidRDefault="005166E8" w:rsidP="005166E8">
      <w:pPr>
        <w:numPr>
          <w:ilvl w:val="0"/>
          <w:numId w:val="7"/>
        </w:numPr>
        <w:shd w:val="clear" w:color="auto" w:fill="FFFFFF"/>
        <w:tabs>
          <w:tab w:val="left" w:pos="720"/>
        </w:tabs>
        <w:adjustRightInd w:val="0"/>
        <w:ind w:right="5"/>
        <w:jc w:val="both"/>
        <w:rPr>
          <w:sz w:val="24"/>
          <w:szCs w:val="24"/>
        </w:rPr>
      </w:pPr>
      <w:r w:rsidRPr="005166E8">
        <w:rPr>
          <w:sz w:val="24"/>
          <w:szCs w:val="24"/>
        </w:rPr>
        <w:t xml:space="preserve">Руководствуясь указаниями и замечаниями, необходимо ещё раз проработать учебный </w:t>
      </w:r>
      <w:r w:rsidRPr="005166E8">
        <w:rPr>
          <w:spacing w:val="-1"/>
          <w:sz w:val="24"/>
          <w:szCs w:val="24"/>
        </w:rPr>
        <w:t xml:space="preserve">материал. </w:t>
      </w:r>
    </w:p>
    <w:p w:rsidR="005166E8" w:rsidRPr="005166E8" w:rsidRDefault="005166E8" w:rsidP="005166E8">
      <w:pPr>
        <w:numPr>
          <w:ilvl w:val="0"/>
          <w:numId w:val="7"/>
        </w:numPr>
        <w:shd w:val="clear" w:color="auto" w:fill="FFFFFF"/>
        <w:tabs>
          <w:tab w:val="left" w:pos="720"/>
        </w:tabs>
        <w:adjustRightInd w:val="0"/>
        <w:ind w:right="5"/>
        <w:jc w:val="both"/>
        <w:rPr>
          <w:sz w:val="24"/>
          <w:szCs w:val="24"/>
        </w:rPr>
      </w:pPr>
      <w:r w:rsidRPr="005166E8">
        <w:rPr>
          <w:sz w:val="24"/>
          <w:szCs w:val="24"/>
        </w:rPr>
        <w:t>Отрецензированные контрольные работы являются учебными документами, подлеж</w:t>
      </w:r>
      <w:r w:rsidRPr="005166E8">
        <w:rPr>
          <w:sz w:val="24"/>
          <w:szCs w:val="24"/>
        </w:rPr>
        <w:t>а</w:t>
      </w:r>
      <w:r w:rsidRPr="005166E8">
        <w:rPr>
          <w:sz w:val="24"/>
          <w:szCs w:val="24"/>
        </w:rPr>
        <w:t>щими хранению.</w:t>
      </w:r>
    </w:p>
    <w:p w:rsidR="005166E8" w:rsidRDefault="005166E8" w:rsidP="005166E8">
      <w:pPr>
        <w:numPr>
          <w:ilvl w:val="0"/>
          <w:numId w:val="7"/>
        </w:numPr>
        <w:shd w:val="clear" w:color="auto" w:fill="FFFFFF"/>
        <w:tabs>
          <w:tab w:val="left" w:pos="72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ходе итогового зачёта по дисциплине преподаватель имеет право проводить опрос студента по материалу, вошедшему в его вариант контрольной работы.</w:t>
      </w:r>
    </w:p>
    <w:p w:rsidR="005166E8" w:rsidRDefault="005166E8" w:rsidP="005166E8">
      <w:pPr>
        <w:shd w:val="clear" w:color="auto" w:fill="FFFFFF"/>
        <w:ind w:left="12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КОНСУЛЬТАЦИИ</w:t>
      </w:r>
    </w:p>
    <w:p w:rsidR="005166E8" w:rsidRDefault="005166E8" w:rsidP="005166E8">
      <w:pPr>
        <w:shd w:val="clear" w:color="auto" w:fill="FFFFFF"/>
        <w:adjustRightInd w:val="0"/>
        <w:ind w:right="5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выполнения контрольной работы, подготовки к зачёту студенту необходимо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сещать консультации преподавателя по дисциплине в дни, определённые учебным заведением.</w:t>
      </w:r>
    </w:p>
    <w:p w:rsidR="005166E8" w:rsidRDefault="005166E8" w:rsidP="005166E8">
      <w:pPr>
        <w:shd w:val="clear" w:color="auto" w:fill="FFFFFF"/>
        <w:adjustRightInd w:val="0"/>
        <w:ind w:right="5" w:firstLine="709"/>
        <w:jc w:val="both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При необходимости возможно обращение к преподавателю за методической помощью по электронной почте или по телефону (</w:t>
      </w:r>
      <w:hyperlink r:id="rId8" w:history="1">
        <w:r>
          <w:rPr>
            <w:rStyle w:val="aa"/>
            <w:color w:val="000000"/>
            <w:sz w:val="24"/>
            <w:szCs w:val="24"/>
          </w:rPr>
          <w:t>1975opryshko@mail.ru</w:t>
        </w:r>
      </w:hyperlink>
      <w:r>
        <w:rPr>
          <w:color w:val="000000"/>
          <w:sz w:val="24"/>
          <w:szCs w:val="24"/>
        </w:rPr>
        <w:t>).</w:t>
      </w:r>
    </w:p>
    <w:p w:rsidR="005166E8" w:rsidRPr="005166E8" w:rsidRDefault="005166E8" w:rsidP="005166E8">
      <w:pPr>
        <w:shd w:val="clear" w:color="auto" w:fill="FFFFFF"/>
        <w:adjustRightInd w:val="0"/>
        <w:ind w:right="5" w:firstLine="709"/>
        <w:jc w:val="both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При этом необходимо сообщить:</w:t>
      </w:r>
    </w:p>
    <w:p w:rsidR="005166E8" w:rsidRDefault="005166E8" w:rsidP="00A31210">
      <w:pPr>
        <w:numPr>
          <w:ilvl w:val="0"/>
          <w:numId w:val="6"/>
        </w:numPr>
        <w:shd w:val="clear" w:color="auto" w:fill="FFFFFF"/>
        <w:adjustRightInd w:val="0"/>
        <w:spacing w:before="5"/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себе: фамилию, имя, специальность.</w:t>
      </w:r>
    </w:p>
    <w:p w:rsidR="005166E8" w:rsidRDefault="005166E8" w:rsidP="00A31210">
      <w:pPr>
        <w:numPr>
          <w:ilvl w:val="0"/>
          <w:numId w:val="6"/>
        </w:numPr>
        <w:shd w:val="clear" w:color="auto" w:fill="FFFFFF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Какие разделы задания на контрольную работу вызывают затруднения.</w:t>
      </w:r>
    </w:p>
    <w:p w:rsidR="005166E8" w:rsidRDefault="005166E8" w:rsidP="00A31210">
      <w:pPr>
        <w:numPr>
          <w:ilvl w:val="0"/>
          <w:numId w:val="6"/>
        </w:numPr>
        <w:shd w:val="clear" w:color="auto" w:fill="FFFFFF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Что неясно в формулировках заданий.</w:t>
      </w:r>
    </w:p>
    <w:p w:rsidR="005166E8" w:rsidRDefault="005166E8" w:rsidP="00A31210">
      <w:pPr>
        <w:numPr>
          <w:ilvl w:val="0"/>
          <w:numId w:val="6"/>
        </w:numPr>
        <w:shd w:val="clear" w:color="auto" w:fill="FFFFFF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Какой литературы недостаёт при выполнении задания.</w:t>
      </w:r>
    </w:p>
    <w:p w:rsidR="005166E8" w:rsidRDefault="005166E8" w:rsidP="00A31210">
      <w:pPr>
        <w:numPr>
          <w:ilvl w:val="0"/>
          <w:numId w:val="6"/>
        </w:numPr>
        <w:shd w:val="clear" w:color="auto" w:fill="FFFFFF"/>
        <w:adjustRightInd w:val="0"/>
        <w:spacing w:before="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Внятно изложить суть затруднений, иметь под рукой бумагу и ручку для записи отв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тов преподавателя.</w:t>
      </w:r>
    </w:p>
    <w:p w:rsidR="000D0ABA" w:rsidRDefault="000D0ABA" w:rsidP="000D0ABA">
      <w:pPr>
        <w:spacing w:line="276" w:lineRule="auto"/>
        <w:ind w:right="-1" w:firstLine="720"/>
        <w:jc w:val="both"/>
        <w:rPr>
          <w:b/>
          <w:sz w:val="24"/>
          <w:szCs w:val="28"/>
        </w:rPr>
      </w:pPr>
    </w:p>
    <w:p w:rsidR="00D86639" w:rsidRPr="000D0ABA" w:rsidRDefault="00D86639" w:rsidP="000D0ABA">
      <w:pPr>
        <w:spacing w:line="276" w:lineRule="auto"/>
        <w:ind w:right="-1" w:firstLine="720"/>
        <w:jc w:val="both"/>
        <w:rPr>
          <w:b/>
          <w:sz w:val="24"/>
          <w:szCs w:val="28"/>
        </w:rPr>
      </w:pPr>
      <w:r w:rsidRPr="000D0ABA">
        <w:rPr>
          <w:b/>
          <w:sz w:val="24"/>
          <w:szCs w:val="28"/>
        </w:rPr>
        <w:t>Варианты выбираются по двум после</w:t>
      </w:r>
      <w:r w:rsidRPr="000D0ABA">
        <w:rPr>
          <w:b/>
          <w:sz w:val="24"/>
          <w:szCs w:val="28"/>
        </w:rPr>
        <w:t>д</w:t>
      </w:r>
      <w:r w:rsidRPr="000D0ABA">
        <w:rPr>
          <w:b/>
          <w:sz w:val="24"/>
          <w:szCs w:val="28"/>
        </w:rPr>
        <w:t>ним цифрам шифра зачетной книжки.</w:t>
      </w:r>
    </w:p>
    <w:tbl>
      <w:tblPr>
        <w:tblStyle w:val="af"/>
        <w:tblW w:w="0" w:type="auto"/>
        <w:jc w:val="center"/>
        <w:tblLook w:val="04A0"/>
      </w:tblPr>
      <w:tblGrid>
        <w:gridCol w:w="1115"/>
        <w:gridCol w:w="1116"/>
        <w:gridCol w:w="1117"/>
        <w:gridCol w:w="1117"/>
        <w:gridCol w:w="1120"/>
        <w:gridCol w:w="1776"/>
      </w:tblGrid>
      <w:tr w:rsidR="000D0ABA" w:rsidTr="000D0ABA">
        <w:trPr>
          <w:trHeight w:val="164"/>
          <w:jc w:val="center"/>
        </w:trPr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ab/>
            </w:r>
            <w:r>
              <w:rPr>
                <w:b/>
                <w:sz w:val="24"/>
                <w:szCs w:val="28"/>
              </w:rPr>
              <w:tab/>
              <w:t>ШИФР (№ зачетной кни</w:t>
            </w:r>
            <w:r>
              <w:rPr>
                <w:b/>
                <w:sz w:val="24"/>
                <w:szCs w:val="28"/>
              </w:rPr>
              <w:t>ж</w:t>
            </w:r>
            <w:r>
              <w:rPr>
                <w:b/>
                <w:sz w:val="24"/>
                <w:szCs w:val="28"/>
              </w:rPr>
              <w:t xml:space="preserve">ки) </w:t>
            </w:r>
            <w:r>
              <w:rPr>
                <w:b/>
                <w:sz w:val="24"/>
                <w:szCs w:val="28"/>
              </w:rPr>
              <w:tab/>
            </w:r>
          </w:p>
        </w:tc>
        <w:tc>
          <w:tcPr>
            <w:tcW w:w="1776" w:type="dxa"/>
          </w:tcPr>
          <w:p w:rsidR="000D0ABA" w:rsidRPr="00750ED0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В</w:t>
            </w:r>
            <w:r>
              <w:rPr>
                <w:b/>
                <w:sz w:val="24"/>
                <w:szCs w:val="28"/>
              </w:rPr>
              <w:t>А</w:t>
            </w:r>
            <w:r>
              <w:rPr>
                <w:b/>
                <w:sz w:val="24"/>
                <w:szCs w:val="28"/>
              </w:rPr>
              <w:t>РИАНТ</w:t>
            </w:r>
          </w:p>
        </w:tc>
      </w:tr>
      <w:tr w:rsidR="000D0ABA" w:rsidTr="000D0ABA">
        <w:trPr>
          <w:trHeight w:val="164"/>
          <w:jc w:val="center"/>
        </w:trPr>
        <w:tc>
          <w:tcPr>
            <w:tcW w:w="1115" w:type="dxa"/>
          </w:tcPr>
          <w:p w:rsidR="000D0ABA" w:rsidRDefault="000D0ABA" w:rsidP="00423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0D0ABA" w:rsidRDefault="000D0ABA" w:rsidP="00423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:rsidR="000D0ABA" w:rsidRDefault="000D0ABA" w:rsidP="00423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17" w:type="dxa"/>
          </w:tcPr>
          <w:p w:rsidR="000D0ABA" w:rsidRDefault="000D0ABA" w:rsidP="00423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423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Pr="00750ED0" w:rsidRDefault="000D0ABA" w:rsidP="00423623">
            <w:pPr>
              <w:jc w:val="center"/>
              <w:rPr>
                <w:b/>
                <w:sz w:val="24"/>
                <w:szCs w:val="24"/>
              </w:rPr>
            </w:pPr>
            <w:r w:rsidRPr="00750ED0">
              <w:rPr>
                <w:b/>
                <w:sz w:val="24"/>
                <w:szCs w:val="24"/>
              </w:rPr>
              <w:t>1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Pr="00750ED0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 w:rsidRPr="00750ED0">
              <w:rPr>
                <w:b/>
                <w:sz w:val="24"/>
                <w:szCs w:val="24"/>
              </w:rPr>
              <w:t>2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Pr="00750ED0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 w:rsidRPr="00750ED0">
              <w:rPr>
                <w:b/>
                <w:sz w:val="24"/>
                <w:szCs w:val="24"/>
              </w:rPr>
              <w:t>3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Pr="00750ED0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 w:rsidRPr="00750ED0">
              <w:rPr>
                <w:b/>
                <w:sz w:val="24"/>
                <w:szCs w:val="24"/>
              </w:rPr>
              <w:t>4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16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Pr="00750ED0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 w:rsidRPr="00750ED0">
              <w:rPr>
                <w:b/>
                <w:sz w:val="24"/>
                <w:szCs w:val="24"/>
              </w:rPr>
              <w:t>5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Pr="00750ED0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 w:rsidRPr="00750ED0">
              <w:rPr>
                <w:b/>
                <w:sz w:val="24"/>
                <w:szCs w:val="24"/>
              </w:rPr>
              <w:t>6</w:t>
            </w:r>
          </w:p>
        </w:tc>
      </w:tr>
      <w:tr w:rsidR="000D0ABA" w:rsidTr="000D0ABA">
        <w:trPr>
          <w:trHeight w:val="164"/>
          <w:jc w:val="center"/>
        </w:trPr>
        <w:tc>
          <w:tcPr>
            <w:tcW w:w="1115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16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Pr="00750ED0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 w:rsidRPr="00750ED0">
              <w:rPr>
                <w:b/>
                <w:sz w:val="24"/>
                <w:szCs w:val="24"/>
              </w:rPr>
              <w:t>7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16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Pr="00750ED0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 w:rsidRPr="00750ED0">
              <w:rPr>
                <w:b/>
                <w:sz w:val="24"/>
                <w:szCs w:val="24"/>
              </w:rPr>
              <w:t>8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7" w:type="dxa"/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Pr="00750ED0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 w:rsidRPr="00750ED0">
              <w:rPr>
                <w:b/>
                <w:sz w:val="24"/>
                <w:szCs w:val="24"/>
              </w:rPr>
              <w:t>9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  <w:tcBorders>
              <w:bottom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bottom w:val="single" w:sz="12" w:space="0" w:color="auto"/>
              <w:righ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</w:tcPr>
          <w:p w:rsidR="000D0ABA" w:rsidRPr="00750ED0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 w:rsidRPr="00750ED0">
              <w:rPr>
                <w:b/>
                <w:sz w:val="24"/>
                <w:szCs w:val="24"/>
              </w:rPr>
              <w:t>10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  <w:tcBorders>
              <w:top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16" w:type="dxa"/>
            <w:tcBorders>
              <w:top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20" w:type="dxa"/>
            <w:tcBorders>
              <w:top w:val="single" w:sz="12" w:space="0" w:color="auto"/>
              <w:right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12" w:space="0" w:color="auto"/>
            </w:tcBorders>
          </w:tcPr>
          <w:p w:rsidR="000D0ABA" w:rsidRPr="00750ED0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16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Default="000D0ABA" w:rsidP="000D0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16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16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16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16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16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16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16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0D0ABA" w:rsidTr="000D0ABA">
        <w:trPr>
          <w:trHeight w:val="171"/>
          <w:jc w:val="center"/>
        </w:trPr>
        <w:tc>
          <w:tcPr>
            <w:tcW w:w="1115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16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17" w:type="dxa"/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right w:val="single" w:sz="12" w:space="0" w:color="auto"/>
            </w:tcBorders>
          </w:tcPr>
          <w:p w:rsidR="000D0ABA" w:rsidRDefault="000D0ABA" w:rsidP="004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left w:val="single" w:sz="12" w:space="0" w:color="auto"/>
            </w:tcBorders>
          </w:tcPr>
          <w:p w:rsidR="000D0ABA" w:rsidRDefault="000D0ABA" w:rsidP="0075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D86639" w:rsidRPr="00D86639" w:rsidRDefault="00D86639" w:rsidP="00D86639">
      <w:pPr>
        <w:rPr>
          <w:sz w:val="24"/>
          <w:szCs w:val="24"/>
        </w:rPr>
        <w:sectPr w:rsidR="00D86639" w:rsidRPr="00D86639">
          <w:pgSz w:w="11909" w:h="16834"/>
          <w:pgMar w:top="1134" w:right="567" w:bottom="1134" w:left="1418" w:header="720" w:footer="720" w:gutter="0"/>
          <w:cols w:space="720"/>
        </w:sectPr>
      </w:pPr>
    </w:p>
    <w:p w:rsidR="005166E8" w:rsidRDefault="006803E9" w:rsidP="006803E9">
      <w:pPr>
        <w:pStyle w:val="1"/>
        <w:ind w:left="0" w:firstLine="709"/>
        <w:jc w:val="center"/>
        <w:rPr>
          <w:b w:val="0"/>
          <w:bCs w:val="0"/>
          <w:color w:val="000000"/>
          <w:lang w:bidi="ar-SA"/>
        </w:rPr>
      </w:pPr>
      <w:bookmarkStart w:id="2" w:name="_Toc499206742"/>
      <w:r w:rsidRPr="006803E9">
        <w:lastRenderedPageBreak/>
        <w:t>ШАБЛОН</w:t>
      </w:r>
      <w:r w:rsidR="00A97CB5">
        <w:t xml:space="preserve"> </w:t>
      </w:r>
      <w:r w:rsidRPr="006803E9">
        <w:t>ОФОРМЛЕНИЯ ТИТУЛЬНОГО ЛИСТА КОНТРОЛЬНОЙ РАБОТЫ</w:t>
      </w:r>
      <w:bookmarkEnd w:id="2"/>
    </w:p>
    <w:p w:rsidR="005166E8" w:rsidRDefault="005166E8" w:rsidP="005166E8">
      <w:pPr>
        <w:spacing w:after="76"/>
        <w:rPr>
          <w:sz w:val="24"/>
          <w:szCs w:val="24"/>
          <w:highlight w:val="yellow"/>
        </w:rPr>
      </w:pPr>
    </w:p>
    <w:p w:rsidR="005166E8" w:rsidRDefault="005166E8" w:rsidP="005166E8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Государственное областное бюджетное </w:t>
      </w:r>
      <w:r>
        <w:rPr>
          <w:sz w:val="24"/>
          <w:szCs w:val="28"/>
        </w:rPr>
        <w:br/>
        <w:t>профессиональное образовательное учреждение</w:t>
      </w:r>
    </w:p>
    <w:p w:rsidR="005166E8" w:rsidRDefault="005166E8" w:rsidP="005166E8">
      <w:pPr>
        <w:jc w:val="center"/>
        <w:rPr>
          <w:sz w:val="24"/>
          <w:szCs w:val="28"/>
        </w:rPr>
      </w:pPr>
      <w:r>
        <w:rPr>
          <w:sz w:val="24"/>
          <w:szCs w:val="28"/>
        </w:rPr>
        <w:t>«</w:t>
      </w:r>
      <w:proofErr w:type="spellStart"/>
      <w:r>
        <w:rPr>
          <w:sz w:val="24"/>
          <w:szCs w:val="28"/>
        </w:rPr>
        <w:t>Грязинский</w:t>
      </w:r>
      <w:proofErr w:type="spellEnd"/>
      <w:r>
        <w:rPr>
          <w:sz w:val="24"/>
          <w:szCs w:val="28"/>
        </w:rPr>
        <w:t xml:space="preserve"> технический колледж»</w:t>
      </w:r>
    </w:p>
    <w:p w:rsidR="005166E8" w:rsidRDefault="005166E8" w:rsidP="005166E8">
      <w:pPr>
        <w:rPr>
          <w:sz w:val="28"/>
          <w:szCs w:val="28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spacing w:after="19"/>
        <w:rPr>
          <w:sz w:val="24"/>
          <w:szCs w:val="24"/>
        </w:rPr>
      </w:pPr>
    </w:p>
    <w:p w:rsidR="005166E8" w:rsidRDefault="00750ED0" w:rsidP="00750ED0">
      <w:pPr>
        <w:spacing w:line="360" w:lineRule="auto"/>
        <w:ind w:right="-20" w:firstLine="709"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К</w:t>
      </w:r>
      <w:r>
        <w:rPr>
          <w:b/>
          <w:bCs/>
          <w:color w:val="000000"/>
          <w:spacing w:val="1"/>
          <w:sz w:val="28"/>
          <w:szCs w:val="24"/>
        </w:rPr>
        <w:t>О</w:t>
      </w:r>
      <w:r>
        <w:rPr>
          <w:b/>
          <w:bCs/>
          <w:color w:val="000000"/>
          <w:spacing w:val="-2"/>
          <w:sz w:val="28"/>
          <w:szCs w:val="24"/>
        </w:rPr>
        <w:t>Н</w:t>
      </w:r>
      <w:r>
        <w:rPr>
          <w:b/>
          <w:bCs/>
          <w:color w:val="000000"/>
          <w:sz w:val="28"/>
          <w:szCs w:val="24"/>
        </w:rPr>
        <w:t>ТР</w:t>
      </w:r>
      <w:r>
        <w:rPr>
          <w:b/>
          <w:bCs/>
          <w:color w:val="000000"/>
          <w:spacing w:val="-1"/>
          <w:sz w:val="28"/>
          <w:szCs w:val="24"/>
        </w:rPr>
        <w:t>О</w:t>
      </w:r>
      <w:r>
        <w:rPr>
          <w:b/>
          <w:bCs/>
          <w:color w:val="000000"/>
          <w:sz w:val="28"/>
          <w:szCs w:val="24"/>
        </w:rPr>
        <w:t>ЛЬ</w:t>
      </w:r>
      <w:r>
        <w:rPr>
          <w:b/>
          <w:bCs/>
          <w:color w:val="000000"/>
          <w:spacing w:val="-2"/>
          <w:sz w:val="28"/>
          <w:szCs w:val="24"/>
        </w:rPr>
        <w:t>Н</w:t>
      </w:r>
      <w:r>
        <w:rPr>
          <w:b/>
          <w:bCs/>
          <w:color w:val="000000"/>
          <w:sz w:val="28"/>
          <w:szCs w:val="24"/>
        </w:rPr>
        <w:t>АЯ Р</w:t>
      </w:r>
      <w:r>
        <w:rPr>
          <w:b/>
          <w:bCs/>
          <w:color w:val="000000"/>
          <w:spacing w:val="-1"/>
          <w:sz w:val="28"/>
          <w:szCs w:val="24"/>
        </w:rPr>
        <w:t>А</w:t>
      </w:r>
      <w:r>
        <w:rPr>
          <w:b/>
          <w:bCs/>
          <w:color w:val="000000"/>
          <w:sz w:val="28"/>
          <w:szCs w:val="24"/>
        </w:rPr>
        <w:t>БОТА</w:t>
      </w:r>
    </w:p>
    <w:p w:rsidR="005166E8" w:rsidRDefault="00750ED0" w:rsidP="00750ED0">
      <w:pPr>
        <w:spacing w:line="360" w:lineRule="auto"/>
        <w:ind w:right="-20" w:firstLine="709"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ПО УЧЕБНОЙ ДИСЦИПЛИНЕ «ДЕЛОВОЕ ОБЩЕНИЕ»</w:t>
      </w:r>
    </w:p>
    <w:p w:rsidR="005166E8" w:rsidRDefault="005166E8" w:rsidP="00750ED0">
      <w:pPr>
        <w:spacing w:after="79"/>
        <w:jc w:val="center"/>
        <w:rPr>
          <w:sz w:val="28"/>
          <w:szCs w:val="24"/>
        </w:rPr>
      </w:pPr>
    </w:p>
    <w:p w:rsidR="00750ED0" w:rsidRPr="001B0EEF" w:rsidRDefault="00750ED0" w:rsidP="00750ED0">
      <w:pPr>
        <w:spacing w:after="79"/>
        <w:jc w:val="center"/>
        <w:rPr>
          <w:sz w:val="24"/>
          <w:szCs w:val="24"/>
        </w:rPr>
      </w:pPr>
      <w:r w:rsidRPr="001B0EEF">
        <w:rPr>
          <w:sz w:val="24"/>
          <w:szCs w:val="24"/>
        </w:rPr>
        <w:t>Вариант № ___</w:t>
      </w:r>
    </w:p>
    <w:p w:rsidR="005166E8" w:rsidRDefault="005166E8" w:rsidP="00750ED0">
      <w:pPr>
        <w:ind w:left="5000" w:right="5"/>
        <w:jc w:val="center"/>
        <w:rPr>
          <w:color w:val="000000"/>
          <w:sz w:val="24"/>
          <w:szCs w:val="24"/>
        </w:rPr>
      </w:pPr>
    </w:p>
    <w:p w:rsidR="005166E8" w:rsidRDefault="005166E8" w:rsidP="005166E8">
      <w:pPr>
        <w:ind w:left="4536" w:right="5"/>
        <w:jc w:val="both"/>
        <w:rPr>
          <w:color w:val="000000"/>
          <w:sz w:val="24"/>
          <w:szCs w:val="24"/>
        </w:rPr>
      </w:pP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Студент: _______________________ </w:t>
      </w:r>
    </w:p>
    <w:p w:rsidR="005166E8" w:rsidRDefault="005166E8" w:rsidP="005166E8">
      <w:pPr>
        <w:ind w:left="5409" w:right="5" w:firstLine="351"/>
        <w:rPr>
          <w:i/>
          <w:color w:val="000000"/>
          <w:sz w:val="20"/>
          <w:szCs w:val="24"/>
        </w:rPr>
      </w:pPr>
      <w:r>
        <w:rPr>
          <w:i/>
          <w:color w:val="000000"/>
          <w:szCs w:val="24"/>
        </w:rPr>
        <w:t>(ФИО)</w:t>
      </w: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 </w:t>
      </w: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Группа, № зачетной книжки</w:t>
      </w: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Проверил преподаватель </w:t>
      </w:r>
      <w:proofErr w:type="spellStart"/>
      <w:r>
        <w:rPr>
          <w:color w:val="000000"/>
          <w:sz w:val="24"/>
          <w:szCs w:val="24"/>
        </w:rPr>
        <w:t>___________Опрышко</w:t>
      </w:r>
      <w:proofErr w:type="spellEnd"/>
      <w:r>
        <w:rPr>
          <w:color w:val="000000"/>
          <w:sz w:val="24"/>
          <w:szCs w:val="24"/>
        </w:rPr>
        <w:t xml:space="preserve"> Н.А.</w:t>
      </w:r>
    </w:p>
    <w:p w:rsidR="005166E8" w:rsidRDefault="005166E8" w:rsidP="005166E8">
      <w:pPr>
        <w:ind w:left="4689" w:right="5"/>
        <w:jc w:val="center"/>
        <w:rPr>
          <w:i/>
          <w:color w:val="000000"/>
          <w:sz w:val="20"/>
          <w:szCs w:val="24"/>
        </w:rPr>
      </w:pPr>
      <w:r>
        <w:rPr>
          <w:i/>
          <w:color w:val="000000"/>
          <w:szCs w:val="24"/>
        </w:rPr>
        <w:t>(должность, ФИО)</w:t>
      </w: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</w:p>
    <w:p w:rsidR="005166E8" w:rsidRDefault="005166E8" w:rsidP="005166E8">
      <w:pPr>
        <w:ind w:left="3969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</w:t>
      </w:r>
      <w:r>
        <w:rPr>
          <w:color w:val="000000"/>
          <w:spacing w:val="-1"/>
          <w:sz w:val="24"/>
          <w:szCs w:val="24"/>
        </w:rPr>
        <w:t>:_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-2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:rsidR="005166E8" w:rsidRDefault="005166E8" w:rsidP="005166E8">
      <w:pPr>
        <w:ind w:left="3969"/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rPr>
          <w:sz w:val="24"/>
          <w:szCs w:val="24"/>
        </w:rPr>
      </w:pPr>
    </w:p>
    <w:p w:rsidR="005166E8" w:rsidRDefault="005166E8" w:rsidP="005166E8">
      <w:pPr>
        <w:spacing w:after="17"/>
        <w:rPr>
          <w:sz w:val="24"/>
          <w:szCs w:val="24"/>
        </w:rPr>
      </w:pPr>
    </w:p>
    <w:p w:rsidR="005166E8" w:rsidRDefault="005166E8" w:rsidP="005166E8">
      <w:pPr>
        <w:ind w:right="-20" w:firstLine="709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8"/>
        </w:rPr>
        <w:t>Грязи</w:t>
      </w:r>
      <w:r>
        <w:rPr>
          <w:color w:val="000000"/>
          <w:spacing w:val="-1"/>
          <w:sz w:val="24"/>
          <w:szCs w:val="24"/>
        </w:rPr>
        <w:t>, 2017</w:t>
      </w:r>
    </w:p>
    <w:p w:rsidR="00B74675" w:rsidRPr="006803E9" w:rsidRDefault="005166E8" w:rsidP="006803E9">
      <w:pPr>
        <w:pStyle w:val="1"/>
        <w:ind w:left="0" w:firstLine="709"/>
        <w:jc w:val="center"/>
      </w:pPr>
      <w:r>
        <w:rPr>
          <w:color w:val="000000"/>
          <w:spacing w:val="-1"/>
        </w:rPr>
        <w:br w:type="page"/>
      </w:r>
      <w:bookmarkStart w:id="3" w:name="_Toc499206743"/>
      <w:r w:rsidR="006803E9" w:rsidRPr="006803E9">
        <w:lastRenderedPageBreak/>
        <w:t>ТРЕБОВАНИЯ К ОФОРМЛЕНИЮ КОНТРОЛЬНОЙ РАБОТЫ</w:t>
      </w:r>
      <w:r w:rsidRPr="006803E9">
        <w:t>:</w:t>
      </w:r>
      <w:bookmarkEnd w:id="3"/>
    </w:p>
    <w:p w:rsidR="00B74675" w:rsidRDefault="00B74675" w:rsidP="004514A0">
      <w:pPr>
        <w:pStyle w:val="a3"/>
        <w:spacing w:before="7"/>
        <w:rPr>
          <w:b/>
          <w:sz w:val="23"/>
        </w:rPr>
      </w:pPr>
    </w:p>
    <w:p w:rsidR="00B74675" w:rsidRDefault="005166E8" w:rsidP="005166E8">
      <w:pPr>
        <w:pStyle w:val="a3"/>
        <w:ind w:firstLine="709"/>
      </w:pPr>
      <w:r>
        <w:t>К оформлению контрольной работы предъявляются следующие требования: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02"/>
        </w:tabs>
        <w:ind w:left="0" w:firstLine="709"/>
        <w:jc w:val="both"/>
        <w:rPr>
          <w:sz w:val="24"/>
        </w:rPr>
      </w:pPr>
      <w:r>
        <w:rPr>
          <w:sz w:val="24"/>
        </w:rPr>
        <w:t>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>едставляется в компьютерном исполнении (в виде исключения допускается рукописный вариант), без стилистических и грамматических</w:t>
      </w:r>
      <w:r w:rsidR="00A97CB5">
        <w:rPr>
          <w:sz w:val="24"/>
        </w:rPr>
        <w:t xml:space="preserve"> </w:t>
      </w:r>
      <w:r>
        <w:rPr>
          <w:sz w:val="24"/>
        </w:rPr>
        <w:t>ошибок.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26"/>
        </w:tabs>
        <w:ind w:left="0" w:firstLine="709"/>
        <w:jc w:val="both"/>
        <w:rPr>
          <w:sz w:val="24"/>
        </w:rPr>
      </w:pPr>
      <w:r>
        <w:rPr>
          <w:sz w:val="24"/>
        </w:rPr>
        <w:t>Текст должен иметь письменную ориентацию, набираться через 1,5 интервала на ли</w:t>
      </w:r>
      <w:r>
        <w:rPr>
          <w:sz w:val="24"/>
        </w:rPr>
        <w:t>с</w:t>
      </w:r>
      <w:r>
        <w:rPr>
          <w:sz w:val="24"/>
        </w:rPr>
        <w:t>тах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(210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297 мм). Для набора текста в текстовом редакторе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 рек</w:t>
      </w:r>
      <w:r>
        <w:rPr>
          <w:sz w:val="24"/>
        </w:rPr>
        <w:t>о</w:t>
      </w:r>
      <w:r>
        <w:rPr>
          <w:sz w:val="24"/>
        </w:rPr>
        <w:t xml:space="preserve">мендуется использовать шрифты: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размер шрифта – 14пт.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12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Поля страницы: левое – 2</w:t>
      </w:r>
      <w:r w:rsidR="006803E9">
        <w:rPr>
          <w:sz w:val="24"/>
        </w:rPr>
        <w:t>,5</w:t>
      </w:r>
      <w:r>
        <w:rPr>
          <w:sz w:val="24"/>
        </w:rPr>
        <w:t xml:space="preserve"> см., правое – </w:t>
      </w:r>
      <w:r w:rsidR="006803E9">
        <w:rPr>
          <w:sz w:val="24"/>
        </w:rPr>
        <w:t>1</w:t>
      </w:r>
      <w:r>
        <w:rPr>
          <w:sz w:val="24"/>
        </w:rPr>
        <w:t>,0 см., нижнее – 2 см., верхнее – 2.</w:t>
      </w:r>
      <w:proofErr w:type="gramEnd"/>
      <w:r>
        <w:rPr>
          <w:sz w:val="24"/>
        </w:rPr>
        <w:t xml:space="preserve"> Абзац (красная строка) должен равняться четырем знакам (1,25см).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02"/>
        </w:tabs>
        <w:ind w:left="0" w:firstLine="709"/>
        <w:jc w:val="both"/>
        <w:rPr>
          <w:sz w:val="24"/>
        </w:rPr>
      </w:pPr>
      <w:r>
        <w:rPr>
          <w:sz w:val="24"/>
        </w:rPr>
        <w:t>Выравнивание текста на листах должно производиться по ширине</w:t>
      </w:r>
      <w:r w:rsidR="00A97CB5">
        <w:rPr>
          <w:sz w:val="24"/>
        </w:rPr>
        <w:t xml:space="preserve"> </w:t>
      </w:r>
      <w:r>
        <w:rPr>
          <w:sz w:val="24"/>
        </w:rPr>
        <w:t>строк.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02"/>
        </w:tabs>
        <w:ind w:left="0" w:firstLine="709"/>
        <w:jc w:val="both"/>
        <w:rPr>
          <w:sz w:val="24"/>
        </w:rPr>
      </w:pPr>
      <w:r>
        <w:rPr>
          <w:sz w:val="24"/>
        </w:rPr>
        <w:t>Каждая структурная часть контрольной работы (введение, разделы основной части, заключение и т. д.) начинается с новой</w:t>
      </w:r>
      <w:r w:rsidR="00A97CB5">
        <w:rPr>
          <w:sz w:val="24"/>
        </w:rPr>
        <w:t xml:space="preserve"> </w:t>
      </w:r>
      <w:r>
        <w:rPr>
          <w:sz w:val="24"/>
        </w:rPr>
        <w:t>страницы.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02"/>
        </w:tabs>
        <w:ind w:left="0" w:firstLine="709"/>
        <w:jc w:val="both"/>
        <w:rPr>
          <w:sz w:val="24"/>
        </w:rPr>
      </w:pPr>
      <w:r>
        <w:rPr>
          <w:sz w:val="24"/>
        </w:rPr>
        <w:t>Заголовки разделов, введение, заключение, библиографический список набираются прописным полужирным</w:t>
      </w:r>
      <w:r w:rsidR="00A97CB5">
        <w:rPr>
          <w:sz w:val="24"/>
        </w:rPr>
        <w:t xml:space="preserve"> </w:t>
      </w:r>
      <w:r>
        <w:rPr>
          <w:sz w:val="24"/>
        </w:rPr>
        <w:t>шрифтом.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02"/>
        </w:tabs>
        <w:ind w:left="0" w:firstLine="709"/>
        <w:jc w:val="both"/>
        <w:rPr>
          <w:sz w:val="24"/>
        </w:rPr>
      </w:pPr>
      <w:r>
        <w:rPr>
          <w:sz w:val="24"/>
        </w:rPr>
        <w:t>Не допускаются подчеркивание заголовка и переносы в словах</w:t>
      </w:r>
      <w:r w:rsidR="00A97CB5">
        <w:rPr>
          <w:sz w:val="24"/>
        </w:rPr>
        <w:t xml:space="preserve"> </w:t>
      </w:r>
      <w:r>
        <w:rPr>
          <w:sz w:val="24"/>
        </w:rPr>
        <w:t>заголовков.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02"/>
        </w:tabs>
        <w:ind w:left="0" w:firstLine="709"/>
        <w:jc w:val="both"/>
        <w:rPr>
          <w:sz w:val="24"/>
        </w:rPr>
      </w:pPr>
      <w:r>
        <w:rPr>
          <w:sz w:val="24"/>
        </w:rPr>
        <w:t>После заголовка, располагаемого посередине строки, точка не</w:t>
      </w:r>
      <w:r w:rsidR="00A97CB5">
        <w:rPr>
          <w:sz w:val="24"/>
        </w:rPr>
        <w:t xml:space="preserve"> </w:t>
      </w:r>
      <w:r>
        <w:rPr>
          <w:sz w:val="24"/>
        </w:rPr>
        <w:t>ставится.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09"/>
        </w:tabs>
        <w:ind w:left="0" w:firstLine="709"/>
        <w:jc w:val="both"/>
        <w:rPr>
          <w:sz w:val="24"/>
        </w:rPr>
      </w:pPr>
      <w:r>
        <w:rPr>
          <w:sz w:val="24"/>
        </w:rPr>
        <w:t>Расстояние между заголовком и следующим за ней текстом, а также между главой и параграфом составляет 2интервала.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02"/>
        </w:tabs>
        <w:ind w:left="0" w:firstLine="709"/>
        <w:jc w:val="both"/>
        <w:rPr>
          <w:sz w:val="24"/>
        </w:rPr>
      </w:pPr>
      <w:r>
        <w:rPr>
          <w:sz w:val="24"/>
        </w:rPr>
        <w:t>Все страницы контрольной работы, кроме титульного листа, нумеруются арабскими цифрами. Номер проставляется вверху справа</w:t>
      </w:r>
      <w:r w:rsidR="00A97CB5">
        <w:rPr>
          <w:sz w:val="24"/>
        </w:rPr>
        <w:t xml:space="preserve"> </w:t>
      </w:r>
      <w:r>
        <w:rPr>
          <w:sz w:val="24"/>
        </w:rPr>
        <w:t>страницы.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02"/>
        </w:tabs>
        <w:ind w:left="0" w:firstLine="709"/>
        <w:jc w:val="both"/>
        <w:rPr>
          <w:sz w:val="24"/>
        </w:rPr>
      </w:pPr>
      <w:r>
        <w:rPr>
          <w:sz w:val="24"/>
        </w:rPr>
        <w:t>Объем контрольной работы в среднем - 15-20 страниц (или 25-40 тыс. печатных зн</w:t>
      </w:r>
      <w:r>
        <w:rPr>
          <w:sz w:val="24"/>
        </w:rPr>
        <w:t>а</w:t>
      </w:r>
      <w:r>
        <w:rPr>
          <w:sz w:val="24"/>
        </w:rPr>
        <w:t>ков)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 набранных на компьютере на одной (лицевой)</w:t>
      </w:r>
      <w:r w:rsidR="00750ED0">
        <w:rPr>
          <w:sz w:val="24"/>
        </w:rPr>
        <w:t xml:space="preserve"> </w:t>
      </w:r>
      <w:r>
        <w:rPr>
          <w:sz w:val="24"/>
        </w:rPr>
        <w:t>стороне.</w:t>
      </w:r>
    </w:p>
    <w:p w:rsidR="00B74675" w:rsidRDefault="005166E8" w:rsidP="006803E9">
      <w:pPr>
        <w:pStyle w:val="a5"/>
        <w:numPr>
          <w:ilvl w:val="0"/>
          <w:numId w:val="2"/>
        </w:numPr>
        <w:tabs>
          <w:tab w:val="left" w:pos="1002"/>
        </w:tabs>
        <w:ind w:left="0" w:firstLine="709"/>
        <w:jc w:val="both"/>
        <w:rPr>
          <w:sz w:val="24"/>
        </w:rPr>
      </w:pPr>
      <w:r>
        <w:rPr>
          <w:sz w:val="24"/>
        </w:rPr>
        <w:t>Все структурные части контрольной работы сшиваются в той же последовательности, как они представлены в</w:t>
      </w:r>
      <w:r w:rsidR="00A97CB5">
        <w:rPr>
          <w:sz w:val="24"/>
        </w:rPr>
        <w:t xml:space="preserve"> </w:t>
      </w:r>
      <w:r>
        <w:rPr>
          <w:sz w:val="24"/>
        </w:rPr>
        <w:t>структуре.</w:t>
      </w:r>
    </w:p>
    <w:p w:rsidR="00B74675" w:rsidRDefault="00B74675" w:rsidP="005166E8">
      <w:pPr>
        <w:pStyle w:val="a3"/>
        <w:ind w:firstLine="709"/>
      </w:pPr>
    </w:p>
    <w:p w:rsidR="00B74675" w:rsidRDefault="005166E8" w:rsidP="005166E8">
      <w:pPr>
        <w:ind w:firstLine="709"/>
        <w:rPr>
          <w:i/>
          <w:sz w:val="24"/>
        </w:rPr>
      </w:pPr>
      <w:r>
        <w:rPr>
          <w:i/>
          <w:sz w:val="24"/>
        </w:rPr>
        <w:t>Титульный лист.</w:t>
      </w:r>
    </w:p>
    <w:p w:rsidR="00B74675" w:rsidRDefault="005166E8" w:rsidP="005166E8">
      <w:pPr>
        <w:pStyle w:val="a3"/>
        <w:ind w:firstLine="709"/>
        <w:jc w:val="both"/>
      </w:pPr>
      <w:r>
        <w:t>Титульный лист содержит следующие реквизиты: наименование министерства, вуза к</w:t>
      </w:r>
      <w:r>
        <w:t>а</w:t>
      </w:r>
      <w:r>
        <w:t>федры, название дисциплины и темы, номер группы, фамилия, имя и отчество исполнителя, фамилия, имя и отчество проверяющего.</w:t>
      </w:r>
    </w:p>
    <w:p w:rsidR="00B74675" w:rsidRDefault="005166E8" w:rsidP="005166E8">
      <w:pPr>
        <w:pStyle w:val="a3"/>
        <w:spacing w:before="1"/>
        <w:ind w:firstLine="709"/>
        <w:jc w:val="both"/>
      </w:pPr>
      <w:r>
        <w:t>Наименование темы контрольной работы на титульном листе должно соответствовать формулировке ее в перечне. Изменения допускаются только по согласованию с преподавателем (ведущим данный</w:t>
      </w:r>
      <w:r w:rsidR="00A97CB5">
        <w:t xml:space="preserve"> </w:t>
      </w:r>
      <w:r>
        <w:t>курс).</w:t>
      </w:r>
    </w:p>
    <w:p w:rsidR="00B74675" w:rsidRDefault="005166E8" w:rsidP="005166E8">
      <w:pPr>
        <w:pStyle w:val="a3"/>
        <w:ind w:firstLine="709"/>
        <w:jc w:val="both"/>
      </w:pPr>
      <w:r>
        <w:t>Титульный лист контрольной работы включается в общую нумерацию, но номер стран</w:t>
      </w:r>
      <w:r>
        <w:t>и</w:t>
      </w:r>
      <w:r>
        <w:t>цы на нем не проставляется.</w:t>
      </w:r>
    </w:p>
    <w:p w:rsidR="00B74675" w:rsidRDefault="00B74675" w:rsidP="005166E8">
      <w:pPr>
        <w:pStyle w:val="a3"/>
        <w:ind w:firstLine="709"/>
      </w:pPr>
    </w:p>
    <w:p w:rsidR="00B74675" w:rsidRDefault="005166E8" w:rsidP="005166E8">
      <w:pPr>
        <w:ind w:firstLine="709"/>
        <w:rPr>
          <w:i/>
          <w:sz w:val="24"/>
        </w:rPr>
      </w:pPr>
      <w:r>
        <w:rPr>
          <w:i/>
          <w:sz w:val="24"/>
        </w:rPr>
        <w:t>Введение</w:t>
      </w:r>
    </w:p>
    <w:p w:rsidR="00B74675" w:rsidRDefault="005166E8" w:rsidP="006803E9">
      <w:pPr>
        <w:pStyle w:val="a3"/>
        <w:ind w:firstLine="709"/>
        <w:jc w:val="both"/>
      </w:pPr>
      <w:r>
        <w:t xml:space="preserve">Введение отражает значение и актуальность темы, а также цель, задачи и методы </w:t>
      </w:r>
      <w:r w:rsidR="006803E9">
        <w:t>иссл</w:t>
      </w:r>
      <w:r w:rsidR="006803E9">
        <w:t>е</w:t>
      </w:r>
      <w:r w:rsidR="006803E9">
        <w:t>дования,</w:t>
      </w:r>
      <w:r>
        <w:t xml:space="preserve"> используемые в работе. При определении целей и задач исследования необходимо правильно их формулировать. Так, в качестве цели не следует указывать</w:t>
      </w:r>
      <w:r w:rsidR="00A97CB5">
        <w:t xml:space="preserve"> </w:t>
      </w:r>
      <w:r>
        <w:t>«сделать».</w:t>
      </w:r>
      <w:r>
        <w:tab/>
      </w:r>
      <w:r w:rsidR="00A97CB5">
        <w:t xml:space="preserve"> </w:t>
      </w:r>
      <w:proofErr w:type="gramStart"/>
      <w:r>
        <w:t>Правильн</w:t>
      </w:r>
      <w:r>
        <w:t>о</w:t>
      </w:r>
      <w:r w:rsidR="00A97CB5">
        <w:t xml:space="preserve"> </w:t>
      </w:r>
      <w:r>
        <w:t>будет</w:t>
      </w:r>
      <w:r w:rsidR="00A97CB5">
        <w:t xml:space="preserve"> </w:t>
      </w:r>
      <w:r>
        <w:t>использовать</w:t>
      </w:r>
      <w:r w:rsidR="00A97CB5">
        <w:t xml:space="preserve"> </w:t>
      </w:r>
      <w:r>
        <w:t>глаголы</w:t>
      </w:r>
      <w:r w:rsidR="00A97CB5">
        <w:t xml:space="preserve"> </w:t>
      </w:r>
      <w:r>
        <w:t>«раскрыть»,</w:t>
      </w:r>
      <w:r>
        <w:tab/>
        <w:t>«определить»,</w:t>
      </w:r>
      <w:r w:rsidR="00A97CB5">
        <w:t xml:space="preserve"> </w:t>
      </w:r>
      <w:r>
        <w:t>«установить», «показать», «выявить» и т.д.</w:t>
      </w:r>
      <w:proofErr w:type="gramEnd"/>
    </w:p>
    <w:p w:rsidR="00B74675" w:rsidRDefault="006803E9" w:rsidP="005166E8">
      <w:pPr>
        <w:pStyle w:val="a3"/>
        <w:ind w:firstLine="709"/>
      </w:pPr>
      <w:r>
        <w:t>Объём</w:t>
      </w:r>
      <w:r w:rsidR="005166E8">
        <w:t xml:space="preserve"> введение1-2 страницы.</w:t>
      </w:r>
    </w:p>
    <w:p w:rsidR="00B74675" w:rsidRDefault="005166E8" w:rsidP="005166E8">
      <w:pPr>
        <w:ind w:firstLine="709"/>
        <w:rPr>
          <w:i/>
          <w:sz w:val="24"/>
        </w:rPr>
      </w:pPr>
      <w:r>
        <w:rPr>
          <w:i/>
          <w:sz w:val="24"/>
        </w:rPr>
        <w:t>Содержание</w:t>
      </w:r>
    </w:p>
    <w:p w:rsidR="00B74675" w:rsidRDefault="005166E8" w:rsidP="005166E8">
      <w:pPr>
        <w:pStyle w:val="a3"/>
        <w:ind w:firstLine="709"/>
        <w:jc w:val="both"/>
      </w:pPr>
      <w:r>
        <w:t>В содержании пишется план изложения вопроса, список используемой литературы, пр</w:t>
      </w:r>
      <w:r>
        <w:t>и</w:t>
      </w:r>
      <w:r>
        <w:t>ложения.</w:t>
      </w:r>
    </w:p>
    <w:p w:rsidR="00B74675" w:rsidRDefault="005166E8" w:rsidP="005166E8">
      <w:pPr>
        <w:pStyle w:val="a3"/>
        <w:spacing w:before="79"/>
        <w:ind w:firstLine="709"/>
        <w:jc w:val="both"/>
      </w:pPr>
      <w:r>
        <w:t xml:space="preserve">План – это логическая база рассмотрения проблемы (темы). План должен быть сложным, развернутым, включающим в виде параграфов и </w:t>
      </w:r>
      <w:proofErr w:type="spellStart"/>
      <w:r>
        <w:t>подпараграфов</w:t>
      </w:r>
      <w:proofErr w:type="spellEnd"/>
      <w:r>
        <w:t xml:space="preserve"> </w:t>
      </w:r>
      <w:proofErr w:type="gramStart"/>
      <w:r>
        <w:t>более дробные</w:t>
      </w:r>
      <w:proofErr w:type="gramEnd"/>
      <w:r>
        <w:t xml:space="preserve"> логические д</w:t>
      </w:r>
      <w:r>
        <w:t>е</w:t>
      </w:r>
      <w:r>
        <w:t>ления. Наименование каждого пункта плана (подпункта) приводится с новой строки. Против каждого из них с правой стороны листа указывается номер страницы. Приложения к работе имеют свой порядковый номер.</w:t>
      </w:r>
    </w:p>
    <w:p w:rsidR="00B74675" w:rsidRDefault="005166E8" w:rsidP="005166E8">
      <w:pPr>
        <w:ind w:firstLine="709"/>
        <w:rPr>
          <w:i/>
          <w:sz w:val="24"/>
        </w:rPr>
      </w:pPr>
      <w:r>
        <w:rPr>
          <w:i/>
          <w:sz w:val="24"/>
        </w:rPr>
        <w:lastRenderedPageBreak/>
        <w:t>Теоретические вопросы</w:t>
      </w:r>
    </w:p>
    <w:p w:rsidR="00B74675" w:rsidRDefault="005166E8" w:rsidP="005166E8">
      <w:pPr>
        <w:pStyle w:val="a3"/>
        <w:ind w:firstLine="709"/>
        <w:jc w:val="both"/>
      </w:pPr>
      <w:r>
        <w:t>Материал должен излагаться логично, последовательно и соответствовать плану работы.</w:t>
      </w:r>
    </w:p>
    <w:p w:rsidR="00B74675" w:rsidRDefault="005166E8" w:rsidP="005166E8">
      <w:pPr>
        <w:pStyle w:val="a3"/>
        <w:ind w:firstLine="709"/>
        <w:jc w:val="both"/>
      </w:pPr>
      <w:r>
        <w:t>Не допускается дословного механического переписывания текста из использованной л</w:t>
      </w:r>
      <w:r>
        <w:t>и</w:t>
      </w:r>
      <w:r>
        <w:t>тературы, за исключением цитат, которые должны сопровождаться ссылкой на источник.</w:t>
      </w:r>
    </w:p>
    <w:p w:rsidR="00B74675" w:rsidRDefault="00B74675" w:rsidP="005166E8">
      <w:pPr>
        <w:pStyle w:val="a3"/>
        <w:spacing w:before="1"/>
        <w:ind w:firstLine="709"/>
      </w:pPr>
    </w:p>
    <w:p w:rsidR="00B74675" w:rsidRDefault="005166E8" w:rsidP="005166E8">
      <w:pPr>
        <w:ind w:firstLine="709"/>
        <w:rPr>
          <w:i/>
          <w:sz w:val="24"/>
        </w:rPr>
      </w:pPr>
      <w:r>
        <w:rPr>
          <w:i/>
          <w:sz w:val="24"/>
        </w:rPr>
        <w:t>Таблицы, формулы и иллюстративный материал</w:t>
      </w:r>
    </w:p>
    <w:p w:rsidR="00B74675" w:rsidRDefault="005166E8" w:rsidP="005166E8">
      <w:pPr>
        <w:pStyle w:val="a3"/>
        <w:ind w:firstLine="709"/>
        <w:jc w:val="both"/>
      </w:pPr>
      <w:r>
        <w:t xml:space="preserve">Если таблица небольшая, лучше </w:t>
      </w:r>
      <w:proofErr w:type="gramStart"/>
      <w:r>
        <w:t>разместить ее</w:t>
      </w:r>
      <w:proofErr w:type="gramEnd"/>
      <w:r>
        <w:t xml:space="preserve"> в тексте сразу после упоминания. Под ней оставляют пояснение (например, «Таблица 5»). В самом тексте отсылаются на это пояснение.</w:t>
      </w:r>
    </w:p>
    <w:p w:rsidR="00B74675" w:rsidRDefault="005166E8" w:rsidP="005166E8">
      <w:pPr>
        <w:pStyle w:val="a3"/>
        <w:ind w:firstLine="709"/>
      </w:pPr>
      <w:r>
        <w:t>Таблицы нумеруются. Для них требуются названия, передающие суть материала. Заг</w:t>
      </w:r>
      <w:r>
        <w:t>о</w:t>
      </w:r>
      <w:r>
        <w:t>ловок может быть оформлен так:</w:t>
      </w:r>
    </w:p>
    <w:p w:rsidR="00B74675" w:rsidRDefault="005166E8" w:rsidP="005166E8">
      <w:pPr>
        <w:pStyle w:val="a3"/>
        <w:ind w:firstLine="709"/>
        <w:jc w:val="right"/>
      </w:pPr>
      <w:r>
        <w:t>Таблица 5</w:t>
      </w:r>
    </w:p>
    <w:p w:rsidR="00B74675" w:rsidRDefault="005166E8" w:rsidP="005166E8">
      <w:pPr>
        <w:pStyle w:val="a3"/>
        <w:spacing w:after="9"/>
        <w:ind w:firstLine="709"/>
      </w:pPr>
      <w:r>
        <w:t>Факторы, влияющие на поведение индивидов в группе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3442"/>
        <w:gridCol w:w="4981"/>
      </w:tblGrid>
      <w:tr w:rsidR="00B74675" w:rsidTr="00750ED0">
        <w:trPr>
          <w:trHeight w:val="275"/>
        </w:trPr>
        <w:tc>
          <w:tcPr>
            <w:tcW w:w="1397" w:type="dxa"/>
          </w:tcPr>
          <w:p w:rsidR="00B74675" w:rsidRDefault="005166E8" w:rsidP="006803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42" w:type="dxa"/>
          </w:tcPr>
          <w:p w:rsidR="00B74675" w:rsidRDefault="005166E8" w:rsidP="006803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</w:tc>
        <w:tc>
          <w:tcPr>
            <w:tcW w:w="4981" w:type="dxa"/>
          </w:tcPr>
          <w:p w:rsidR="00B74675" w:rsidRDefault="005166E8" w:rsidP="006803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Суть</w:t>
            </w:r>
          </w:p>
        </w:tc>
      </w:tr>
      <w:tr w:rsidR="00B74675" w:rsidTr="00750ED0">
        <w:trPr>
          <w:trHeight w:val="551"/>
        </w:trPr>
        <w:tc>
          <w:tcPr>
            <w:tcW w:w="1397" w:type="dxa"/>
          </w:tcPr>
          <w:p w:rsidR="00B74675" w:rsidRDefault="005166E8" w:rsidP="006803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2" w:type="dxa"/>
          </w:tcPr>
          <w:p w:rsidR="00B74675" w:rsidRDefault="005166E8" w:rsidP="006803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Моральный климат</w:t>
            </w:r>
          </w:p>
        </w:tc>
        <w:tc>
          <w:tcPr>
            <w:tcW w:w="4981" w:type="dxa"/>
          </w:tcPr>
          <w:p w:rsidR="00B74675" w:rsidRDefault="005166E8" w:rsidP="006803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Влияние фактора проявляется в изменении</w:t>
            </w:r>
          </w:p>
          <w:p w:rsidR="00B74675" w:rsidRDefault="005166E8" w:rsidP="006803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поведения в связи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….</w:t>
            </w:r>
          </w:p>
        </w:tc>
      </w:tr>
      <w:tr w:rsidR="00B74675" w:rsidTr="00750ED0">
        <w:trPr>
          <w:trHeight w:val="278"/>
        </w:trPr>
        <w:tc>
          <w:tcPr>
            <w:tcW w:w="1397" w:type="dxa"/>
          </w:tcPr>
          <w:p w:rsidR="00B74675" w:rsidRDefault="005166E8" w:rsidP="006803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42" w:type="dxa"/>
          </w:tcPr>
          <w:p w:rsidR="00B74675" w:rsidRPr="006803E9" w:rsidRDefault="00B74675" w:rsidP="006803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81" w:type="dxa"/>
          </w:tcPr>
          <w:p w:rsidR="00B74675" w:rsidRPr="006803E9" w:rsidRDefault="00B74675" w:rsidP="006803E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B74675" w:rsidRDefault="00B74675" w:rsidP="005166E8">
      <w:pPr>
        <w:pStyle w:val="a3"/>
        <w:spacing w:before="5"/>
        <w:ind w:firstLine="709"/>
        <w:rPr>
          <w:sz w:val="15"/>
        </w:rPr>
      </w:pPr>
    </w:p>
    <w:p w:rsidR="00B74675" w:rsidRDefault="005166E8" w:rsidP="005166E8">
      <w:pPr>
        <w:pStyle w:val="a3"/>
        <w:spacing w:before="90"/>
        <w:ind w:firstLine="709"/>
        <w:jc w:val="both"/>
      </w:pPr>
      <w:r>
        <w:t>Объемные таблицы на несколько страниц переносят в приложения. На них просто дают ссылку в тексте.</w:t>
      </w:r>
    </w:p>
    <w:p w:rsidR="00B74675" w:rsidRDefault="005166E8" w:rsidP="005166E8">
      <w:pPr>
        <w:pStyle w:val="a3"/>
        <w:ind w:firstLine="709"/>
        <w:jc w:val="both"/>
      </w:pPr>
      <w:r>
        <w:t>Иллюстрации, рисунки, графики, фотографии, которые приводятся по тексту работы</w:t>
      </w:r>
      <w:r w:rsidR="00A97CB5">
        <w:t>,</w:t>
      </w:r>
      <w:r>
        <w:t xml:space="preserve"> должны иметь нумерацию.</w:t>
      </w:r>
    </w:p>
    <w:p w:rsidR="00B74675" w:rsidRDefault="005166E8" w:rsidP="005166E8">
      <w:pPr>
        <w:pStyle w:val="a3"/>
        <w:ind w:firstLine="709"/>
        <w:jc w:val="both"/>
      </w:pPr>
      <w:r>
        <w:t>Они размещаются в тексте после первого упоминания и выравниваются по центру стр</w:t>
      </w:r>
      <w:r>
        <w:t>а</w:t>
      </w:r>
      <w:r>
        <w:t>ницы. На следующей строке указывается наименование (подрисуночная надпись), которое та</w:t>
      </w:r>
      <w:r>
        <w:t>к</w:t>
      </w:r>
      <w:r>
        <w:t>же выравнивается по центру страницы.</w:t>
      </w:r>
    </w:p>
    <w:p w:rsidR="00B74675" w:rsidRDefault="005166E8" w:rsidP="005166E8">
      <w:pPr>
        <w:pStyle w:val="a3"/>
        <w:ind w:firstLine="709"/>
      </w:pPr>
      <w:r>
        <w:t>Надпись начинается со слова «Рис.», далее следует номер рисунка.</w:t>
      </w:r>
    </w:p>
    <w:p w:rsidR="00B74675" w:rsidRDefault="005166E8" w:rsidP="005166E8">
      <w:pPr>
        <w:pStyle w:val="a3"/>
        <w:spacing w:before="1"/>
        <w:ind w:firstLine="709"/>
        <w:jc w:val="both"/>
      </w:pPr>
      <w:r>
        <w:t>На все рисунки документа должны быть приведены ссылки в тексте. Пример: Анализ опросов в группе 1 представлен на рис. 2.</w:t>
      </w:r>
    </w:p>
    <w:p w:rsidR="00B74675" w:rsidRDefault="00B74675" w:rsidP="005166E8">
      <w:pPr>
        <w:pStyle w:val="a3"/>
        <w:spacing w:before="10"/>
        <w:ind w:firstLine="709"/>
        <w:rPr>
          <w:sz w:val="20"/>
        </w:rPr>
      </w:pPr>
    </w:p>
    <w:p w:rsidR="00B74675" w:rsidRDefault="003269C5" w:rsidP="005166E8">
      <w:pPr>
        <w:spacing w:before="62"/>
        <w:ind w:firstLine="709"/>
        <w:jc w:val="center"/>
        <w:rPr>
          <w:rFonts w:ascii="Calibri"/>
          <w:b/>
          <w:sz w:val="20"/>
        </w:rPr>
      </w:pPr>
      <w:r w:rsidRPr="003269C5">
        <w:pict>
          <v:group id="_x0000_s1036" style="position:absolute;left:0;text-align:left;margin-left:131.45pt;margin-top:.25pt;width:186.8pt;height:139.25pt;z-index:1144;mso-position-horizontal-relative:page" coordorigin="3843,49" coordsize="3736,2785">
            <v:line id="_x0000_s1063" style="position:absolute" from="4641,2763" to="7568,2763" strokecolor="gray" strokeweight=".88897mm"/>
            <v:line id="_x0000_s1062" style="position:absolute" from="3889,2763" to="4038,2763" strokecolor="gray" strokeweight=".88897mm"/>
            <v:line id="_x0000_s1061" style="position:absolute" from="3922,142" to="3922,2788" strokecolor="silver" strokeweight="1.1874mm"/>
            <v:rect id="_x0000_s1060" style="position:absolute;left:3955;top:142;width:3613;height:2596" fillcolor="silver" stroked="f"/>
            <v:shape id="_x0000_s1059" style="position:absolute;left:778;top:1947;width:3674;height:2647" coordorigin="778,1948" coordsize="3674,2647" o:spt="100" adj="0,,0" path="m3889,2788r67,-50l7568,2738m3889,2500r67,-50l7568,2450m3889,2212r67,-51l7568,2161m3889,1924r67,-53l7568,1871m3889,1636r67,-53l7568,1583m3889,1347r67,-52l7568,1295m3889,1059r67,-52l7568,1007m3889,768r67,-50l7568,718m3889,480r67,-50l7568,430m3889,192r67,-50l7568,142e" filled="f" strokeweight=".33894mm">
              <v:stroke joinstyle="round"/>
              <v:formulas/>
              <v:path arrowok="t" o:connecttype="segments"/>
            </v:shape>
            <v:shape id="_x0000_s1058" style="position:absolute;left:3888;top:2737;width:3680;height:51" coordorigin="3889,2738" coordsize="3680,51" path="m7568,2738r-67,50l3889,2788r67,-50l7568,2738xe" filled="f" strokeweight=".96pt">
              <v:path arrowok="t"/>
            </v:shape>
            <v:shape id="_x0000_s1057" style="position:absolute;left:778;top:1947;width:3674;height:2647" coordorigin="778,1948" coordsize="3674,2647" o:spt="100" adj="0,,0" path="m3889,2788r,-2596l3956,142r,2596l3889,2788t67,-50l7568,2738r,-2596l3956,142r,2596e" filled="f" strokecolor="gray" strokeweight=".33894mm">
              <v:stroke joinstyle="round"/>
              <v:formulas/>
              <v:path arrowok="t" o:connecttype="segments"/>
            </v:shape>
            <v:shape id="_x0000_s1056" style="position:absolute;left:4239;top:1583;width:68;height:1206" coordorigin="4240,1583" coordsize="68,1206" path="m4240,2788r,-1152l4307,1583r,1155l4240,2788xe" filled="f" strokeweight=".33925mm">
              <v:path arrowok="t"/>
            </v:shape>
            <v:rect id="_x0000_s1055" style="position:absolute;left:4037;top:1635;width:202;height:1153" fillcolor="#99f" stroked="f"/>
            <v:rect id="_x0000_s1054" style="position:absolute;left:4037;top:1635;width:202;height:1153" filled="f" strokeweight=".33922mm"/>
            <v:shape id="_x0000_s1053" style="position:absolute;left:4037;top:1583;width:270;height:53" coordorigin="4038,1583" coordsize="270,53" path="m4307,1583r-200,l4038,1636r202,l4307,1583xe" fillcolor="#7373be" stroked="f">
              <v:path arrowok="t"/>
            </v:shape>
            <v:shape id="_x0000_s1052" style="position:absolute;left:926;top:2812;width:471;height:1782" coordorigin="927,2812" coordsize="471,1782" o:spt="100" adj="0,,0" path="m4240,1636r67,-53l4107,1583r-69,53l4240,1636xm4439,2788r,-1729l4509,1007r,1731l4439,2788xe" filled="f" strokeweight=".33894mm">
              <v:stroke joinstyle="round"/>
              <v:formulas/>
              <v:path arrowok="t" o:connecttype="segments"/>
            </v:shape>
            <v:rect id="_x0000_s1051" style="position:absolute;left:4239;top:1059;width:200;height:1729" fillcolor="#936" stroked="f"/>
            <v:rect id="_x0000_s1050" style="position:absolute;left:4239;top:1059;width:200;height:1729" filled="f" strokeweight=".33925mm"/>
            <v:shape id="_x0000_s1049" style="position:absolute;left:4239;top:1006;width:270;height:53" coordorigin="4240,1007" coordsize="270,53" path="m4509,1007r-202,l4240,1059r199,l4509,1007xe" fillcolor="#73254b" stroked="f">
              <v:path arrowok="t"/>
            </v:shape>
            <v:shape id="_x0000_s1048" style="position:absolute;left:4239;top:1006;width:270;height:53" coordorigin="4240,1007" coordsize="270,53" path="m4439,1059r70,-52l4307,1007r-67,52l4439,1059xe" filled="f" strokeweight=".33869mm">
              <v:path arrowok="t"/>
            </v:shape>
            <v:line id="_x0000_s1047" style="position:absolute" from="4675,142" to="4675,2788" strokecolor="#7e7e66" strokeweight="1.1874mm"/>
            <v:shape id="_x0000_s1046" style="position:absolute;left:4641;top:142;width:68;height:2647" coordorigin="4641,142" coordsize="68,2647" path="m4641,2788r,-2596l4708,142r,2596l4641,2788xe" filled="f" strokeweight=".33925mm">
              <v:path arrowok="t"/>
            </v:shape>
            <v:rect id="_x0000_s1045" style="position:absolute;left:4439;top:192;width:202;height:2596" fillcolor="#ffc" stroked="f"/>
            <v:rect id="_x0000_s1044" style="position:absolute;left:4439;top:192;width:202;height:2596" filled="f" strokeweight=".33925mm"/>
            <v:shape id="_x0000_s1043" style="position:absolute;left:4439;top:142;width:270;height:51" coordorigin="4439,142" coordsize="270,51" path="m4708,142r-199,l4439,192r202,l4708,142xe" fillcolor="#bebe99" stroked="f">
              <v:path arrowok="t"/>
            </v:shape>
            <v:shape id="_x0000_s1042" style="position:absolute;left:732;top:1947;width:3652;height:2692" coordorigin="732,1948" coordsize="3652,2692" o:spt="100" adj="0,,0" path="m4641,192r67,-50l4509,142r-70,50l4641,192xm3889,2788r,-2596m3889,2788r-46,m3889,2500r-46,m3889,2212r-46,m3889,1924r-46,m3889,1636r-46,m3889,1347r-46,m3889,1059r-46,m3889,768r-46,m3889,480r-46,m3889,192r-46,m3889,2788r3612,m3889,2788r,46m4790,2788r,46m5695,2788r,46m6597,2788r,46e" filled="f" strokeweight=".3389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470;top:49;width:227;height:204" filled="f" stroked="f">
              <v:textbox style="mso-next-textbox:#_x0000_s1041" inset="0,0,0,0">
                <w:txbxContent>
                  <w:p w:rsidR="00A97CB5" w:rsidRDefault="00A97CB5">
                    <w:pPr>
                      <w:spacing w:line="204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45</w:t>
                    </w:r>
                  </w:p>
                </w:txbxContent>
              </v:textbox>
            </v:shape>
            <v:shape id="_x0000_s1040" type="#_x0000_t202" style="position:absolute;left:4372;top:913;width:124;height:204" filled="f" stroked="f">
              <v:textbox style="mso-next-textbox:#_x0000_s1040" inset="0,0,0,0">
                <w:txbxContent>
                  <w:p w:rsidR="00A97CB5" w:rsidRDefault="00A97CB5">
                    <w:pPr>
                      <w:spacing w:line="204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102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39" type="#_x0000_t202" style="position:absolute;left:4068;top:1490;width:124;height:204" filled="f" stroked="f">
              <v:textbox style="mso-next-textbox:#_x0000_s1039" inset="0,0,0,0">
                <w:txbxContent>
                  <w:p w:rsidR="00A97CB5" w:rsidRDefault="00A97CB5">
                    <w:pPr>
                      <w:spacing w:line="204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102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38" type="#_x0000_t202" style="position:absolute;left:4249;top:1068;width:181;height:1685" filled="f" stroked="f">
              <v:textbox style="mso-next-textbox:#_x0000_s1038" inset="0,0,0,0">
                <w:txbxContent>
                  <w:p w:rsidR="00A97CB5" w:rsidRDefault="00A97CB5">
                    <w:pPr>
                      <w:rPr>
                        <w:sz w:val="20"/>
                      </w:rPr>
                    </w:pPr>
                  </w:p>
                  <w:p w:rsidR="00A97CB5" w:rsidRDefault="00A97CB5">
                    <w:pPr>
                      <w:spacing w:before="153"/>
                      <w:ind w:left="-77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102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37" type="#_x0000_t202" style="position:absolute;left:3931;top:151;width:498;height:898" filled="f" stroked="f">
              <v:textbox style="mso-next-textbox:#_x0000_s1037" inset="0,0,0,0">
                <w:txbxContent>
                  <w:p w:rsidR="00A97CB5" w:rsidRDefault="00A97CB5">
                    <w:pPr>
                      <w:rPr>
                        <w:sz w:val="20"/>
                      </w:rPr>
                    </w:pPr>
                  </w:p>
                  <w:p w:rsidR="00A97CB5" w:rsidRDefault="00A97CB5">
                    <w:pPr>
                      <w:rPr>
                        <w:sz w:val="20"/>
                      </w:rPr>
                    </w:pPr>
                  </w:p>
                  <w:p w:rsidR="00A97CB5" w:rsidRDefault="00A97CB5">
                    <w:pPr>
                      <w:rPr>
                        <w:sz w:val="23"/>
                      </w:rPr>
                    </w:pPr>
                  </w:p>
                  <w:p w:rsidR="00A97CB5" w:rsidRDefault="00A97CB5">
                    <w:pPr>
                      <w:spacing w:line="174" w:lineRule="exact"/>
                      <w:ind w:right="55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102"/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5166E8">
        <w:rPr>
          <w:rFonts w:ascii="Calibri"/>
          <w:b/>
          <w:sz w:val="20"/>
        </w:rPr>
        <w:t>45</w:t>
      </w:r>
    </w:p>
    <w:p w:rsidR="00B74675" w:rsidRDefault="005166E8" w:rsidP="005166E8">
      <w:pPr>
        <w:spacing w:before="44"/>
        <w:ind w:firstLine="70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40</w:t>
      </w:r>
    </w:p>
    <w:p w:rsidR="00B74675" w:rsidRDefault="003269C5" w:rsidP="005166E8">
      <w:pPr>
        <w:spacing w:before="45"/>
        <w:ind w:firstLine="709"/>
        <w:jc w:val="center"/>
        <w:rPr>
          <w:rFonts w:ascii="Calibri"/>
          <w:b/>
          <w:sz w:val="20"/>
        </w:rPr>
      </w:pPr>
      <w:r w:rsidRPr="003269C5">
        <w:pict>
          <v:group id="_x0000_s1033" style="position:absolute;left:0;text-align:left;margin-left:401.25pt;margin-top:13.1pt;width:7.35pt;height:7.35pt;z-index:1168;mso-position-horizontal-relative:page" coordorigin="8025,262" coordsize="147,147">
            <v:rect id="_x0000_s1035" style="position:absolute;left:8034;top:271;width:128;height:128" fillcolor="#99f" stroked="f"/>
            <v:rect id="_x0000_s1034" style="position:absolute;left:8034;top:271;width:128;height:128" filled="f" strokeweight=".33894mm"/>
            <w10:wrap anchorx="page"/>
          </v:group>
        </w:pict>
      </w:r>
      <w:r w:rsidRPr="003269C5">
        <w:pict>
          <v:shape id="_x0000_s1032" type="#_x0000_t202" style="position:absolute;left:0;text-align:left;margin-left:398.4pt;margin-top:8.85pt;width:103.2pt;height:84pt;z-index:1240;mso-position-horizontal-relative:page" filled="f" strokeweight=".33889mm">
            <v:textbox style="mso-next-textbox:#_x0000_s1032" inset="0,0,0,0">
              <w:txbxContent>
                <w:p w:rsidR="00A97CB5" w:rsidRDefault="00A97CB5">
                  <w:pPr>
                    <w:spacing w:before="31"/>
                    <w:ind w:left="235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удовлетворенность работой</w:t>
                  </w:r>
                </w:p>
                <w:p w:rsidR="00A97CB5" w:rsidRDefault="00A97CB5">
                  <w:pPr>
                    <w:spacing w:before="71"/>
                    <w:ind w:left="235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моральный климат</w:t>
                  </w:r>
                </w:p>
                <w:p w:rsidR="00A97CB5" w:rsidRDefault="00A97CB5">
                  <w:pPr>
                    <w:pStyle w:val="a3"/>
                    <w:spacing w:before="4"/>
                    <w:rPr>
                      <w:sz w:val="27"/>
                    </w:rPr>
                  </w:pPr>
                </w:p>
                <w:p w:rsidR="00A97CB5" w:rsidRDefault="00A97CB5">
                  <w:pPr>
                    <w:spacing w:before="1"/>
                    <w:ind w:left="235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уровень зарплаты</w:t>
                  </w:r>
                </w:p>
              </w:txbxContent>
            </v:textbox>
            <w10:wrap anchorx="page"/>
          </v:shape>
        </w:pict>
      </w:r>
      <w:r w:rsidR="005166E8">
        <w:rPr>
          <w:rFonts w:ascii="Calibri"/>
          <w:b/>
          <w:sz w:val="20"/>
        </w:rPr>
        <w:t>35</w:t>
      </w:r>
    </w:p>
    <w:p w:rsidR="00B74675" w:rsidRDefault="005166E8" w:rsidP="005166E8">
      <w:pPr>
        <w:spacing w:before="46"/>
        <w:ind w:firstLine="70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30</w:t>
      </w:r>
    </w:p>
    <w:p w:rsidR="00B74675" w:rsidRDefault="003269C5" w:rsidP="005166E8">
      <w:pPr>
        <w:spacing w:before="44"/>
        <w:ind w:firstLine="709"/>
        <w:jc w:val="center"/>
        <w:rPr>
          <w:rFonts w:ascii="Calibri"/>
          <w:b/>
          <w:sz w:val="20"/>
        </w:rPr>
      </w:pPr>
      <w:r w:rsidRPr="003269C5">
        <w:pict>
          <v:group id="_x0000_s1029" style="position:absolute;left:0;text-align:left;margin-left:401.25pt;margin-top:12.1pt;width:7.35pt;height:7.35pt;z-index:1192;mso-position-horizontal-relative:page" coordorigin="8025,242" coordsize="147,147">
            <v:rect id="_x0000_s1031" style="position:absolute;left:8034;top:251;width:128;height:128" fillcolor="#936" stroked="f"/>
            <v:rect id="_x0000_s1030" style="position:absolute;left:8034;top:251;width:128;height:128" filled="f" strokeweight=".33894mm"/>
            <w10:wrap anchorx="page"/>
          </v:group>
        </w:pict>
      </w:r>
      <w:r w:rsidR="005166E8">
        <w:rPr>
          <w:rFonts w:ascii="Calibri"/>
          <w:b/>
          <w:sz w:val="20"/>
        </w:rPr>
        <w:t>25</w:t>
      </w:r>
    </w:p>
    <w:p w:rsidR="00B74675" w:rsidRDefault="005166E8" w:rsidP="005166E8">
      <w:pPr>
        <w:spacing w:before="44"/>
        <w:ind w:firstLine="70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20</w:t>
      </w:r>
    </w:p>
    <w:p w:rsidR="00B74675" w:rsidRDefault="003269C5" w:rsidP="005166E8">
      <w:pPr>
        <w:spacing w:before="44"/>
        <w:ind w:firstLine="709"/>
        <w:jc w:val="center"/>
        <w:rPr>
          <w:rFonts w:ascii="Calibri"/>
          <w:b/>
          <w:sz w:val="20"/>
        </w:rPr>
      </w:pPr>
      <w:r w:rsidRPr="003269C5">
        <w:pict>
          <v:group id="_x0000_s1026" style="position:absolute;left:0;text-align:left;margin-left:401.25pt;margin-top:11.25pt;width:7.35pt;height:7.35pt;z-index:1216;mso-position-horizontal-relative:page" coordorigin="8025,225" coordsize="147,147">
            <v:rect id="_x0000_s1028" style="position:absolute;left:8034;top:234;width:128;height:128" fillcolor="#ffc" stroked="f"/>
            <v:rect id="_x0000_s1027" style="position:absolute;left:8034;top:234;width:128;height:128" filled="f" strokeweight=".33894mm"/>
            <w10:wrap anchorx="page"/>
          </v:group>
        </w:pict>
      </w:r>
      <w:r w:rsidR="005166E8">
        <w:rPr>
          <w:rFonts w:ascii="Calibri"/>
          <w:b/>
          <w:sz w:val="20"/>
        </w:rPr>
        <w:t>15</w:t>
      </w:r>
    </w:p>
    <w:p w:rsidR="00B74675" w:rsidRDefault="005166E8" w:rsidP="005166E8">
      <w:pPr>
        <w:spacing w:before="44"/>
        <w:ind w:firstLine="70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10</w:t>
      </w:r>
    </w:p>
    <w:p w:rsidR="00B74675" w:rsidRDefault="005166E8" w:rsidP="005166E8">
      <w:pPr>
        <w:spacing w:before="44"/>
        <w:ind w:firstLine="709"/>
        <w:jc w:val="center"/>
        <w:rPr>
          <w:rFonts w:ascii="Calibri"/>
          <w:b/>
          <w:sz w:val="20"/>
        </w:rPr>
      </w:pPr>
      <w:r>
        <w:rPr>
          <w:rFonts w:ascii="Calibri"/>
          <w:b/>
          <w:w w:val="102"/>
          <w:sz w:val="20"/>
        </w:rPr>
        <w:t>5</w:t>
      </w:r>
    </w:p>
    <w:p w:rsidR="00B74675" w:rsidRDefault="005166E8" w:rsidP="005166E8">
      <w:pPr>
        <w:spacing w:before="44"/>
        <w:ind w:firstLine="709"/>
        <w:jc w:val="center"/>
        <w:rPr>
          <w:rFonts w:ascii="Calibri"/>
          <w:b/>
          <w:sz w:val="20"/>
        </w:rPr>
      </w:pPr>
      <w:r>
        <w:rPr>
          <w:rFonts w:ascii="Calibri"/>
          <w:b/>
          <w:w w:val="102"/>
          <w:sz w:val="20"/>
        </w:rPr>
        <w:t>0</w:t>
      </w:r>
    </w:p>
    <w:p w:rsidR="00B74675" w:rsidRDefault="005166E8" w:rsidP="006803E9">
      <w:pPr>
        <w:ind w:firstLine="709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группа 1</w:t>
      </w:r>
    </w:p>
    <w:p w:rsidR="00B74675" w:rsidRDefault="00B74675" w:rsidP="005166E8">
      <w:pPr>
        <w:pStyle w:val="a3"/>
        <w:spacing w:before="1"/>
        <w:ind w:firstLine="709"/>
        <w:rPr>
          <w:rFonts w:ascii="Calibri"/>
          <w:b/>
          <w:sz w:val="18"/>
        </w:rPr>
      </w:pPr>
    </w:p>
    <w:p w:rsidR="00B74675" w:rsidRDefault="005166E8" w:rsidP="006803E9">
      <w:pPr>
        <w:pStyle w:val="a3"/>
        <w:spacing w:before="90"/>
        <w:ind w:firstLine="709"/>
        <w:jc w:val="center"/>
      </w:pPr>
      <w:r>
        <w:t>Рис.1 Анализ опросов в группе 1</w:t>
      </w:r>
    </w:p>
    <w:p w:rsidR="00B74675" w:rsidRDefault="005166E8" w:rsidP="005166E8">
      <w:pPr>
        <w:spacing w:before="75"/>
        <w:ind w:firstLine="709"/>
        <w:rPr>
          <w:i/>
          <w:sz w:val="24"/>
        </w:rPr>
      </w:pPr>
      <w:r>
        <w:rPr>
          <w:i/>
          <w:sz w:val="24"/>
        </w:rPr>
        <w:t>Заключение</w:t>
      </w:r>
    </w:p>
    <w:p w:rsidR="00B74675" w:rsidRDefault="005166E8" w:rsidP="005166E8">
      <w:pPr>
        <w:pStyle w:val="a3"/>
        <w:ind w:firstLine="709"/>
        <w:jc w:val="both"/>
      </w:pPr>
      <w:r>
        <w:t>В заключении приводятся собственные выводы автора по итогам работы, а также ее практическая значимость.</w:t>
      </w:r>
    </w:p>
    <w:p w:rsidR="00B74675" w:rsidRDefault="00B74675" w:rsidP="005166E8">
      <w:pPr>
        <w:pStyle w:val="a3"/>
        <w:ind w:firstLine="709"/>
      </w:pPr>
    </w:p>
    <w:p w:rsidR="00B74675" w:rsidRDefault="005166E8" w:rsidP="005166E8">
      <w:pPr>
        <w:ind w:firstLine="709"/>
        <w:rPr>
          <w:i/>
          <w:sz w:val="24"/>
        </w:rPr>
      </w:pPr>
      <w:r>
        <w:rPr>
          <w:i/>
          <w:sz w:val="24"/>
        </w:rPr>
        <w:t>Список литературы</w:t>
      </w:r>
    </w:p>
    <w:p w:rsidR="00B74675" w:rsidRDefault="005166E8" w:rsidP="005166E8">
      <w:pPr>
        <w:pStyle w:val="a3"/>
        <w:ind w:firstLine="709"/>
        <w:jc w:val="both"/>
      </w:pPr>
      <w:r>
        <w:t>В заключительной части контрольной работы необходимо привести список использ</w:t>
      </w:r>
      <w:r>
        <w:t>о</w:t>
      </w:r>
      <w:r>
        <w:t>ванных источников, содержащий не менее 10-12 учебников, монографий и статей периодич</w:t>
      </w:r>
      <w:r>
        <w:t>е</w:t>
      </w:r>
      <w:r>
        <w:t>ской печати, который должен быть составлен в соответствии с установленными требованиями ГОСТ.</w:t>
      </w:r>
    </w:p>
    <w:p w:rsidR="00B74675" w:rsidRDefault="005166E8" w:rsidP="005166E8">
      <w:pPr>
        <w:pStyle w:val="a3"/>
        <w:ind w:firstLine="709"/>
      </w:pPr>
      <w:r>
        <w:t>Список литературы рекомендуется приводить по мере упоминания в тексте работы.</w:t>
      </w:r>
    </w:p>
    <w:p w:rsidR="00B74675" w:rsidRDefault="005166E8" w:rsidP="005166E8">
      <w:pPr>
        <w:pStyle w:val="a3"/>
        <w:spacing w:before="1"/>
        <w:ind w:firstLine="709"/>
        <w:jc w:val="both"/>
      </w:pPr>
      <w:r>
        <w:lastRenderedPageBreak/>
        <w:t>Ссылки на литературные источники оформляются в квадратных скобках, где вначале указывается порядковый номер по библиографическому списку, а через запятую номер стран</w:t>
      </w:r>
      <w:r>
        <w:t>и</w:t>
      </w:r>
      <w:r>
        <w:t xml:space="preserve">цы. </w:t>
      </w:r>
      <w:r w:rsidR="006803E9">
        <w:t>Например,</w:t>
      </w:r>
      <w:r>
        <w:t xml:space="preserve"> [1, С.23]</w:t>
      </w:r>
    </w:p>
    <w:p w:rsidR="00B74675" w:rsidRDefault="00B74675" w:rsidP="005166E8">
      <w:pPr>
        <w:pStyle w:val="a3"/>
        <w:ind w:firstLine="709"/>
      </w:pPr>
    </w:p>
    <w:p w:rsidR="00B74675" w:rsidRDefault="005166E8" w:rsidP="005166E8">
      <w:pPr>
        <w:ind w:firstLine="709"/>
        <w:rPr>
          <w:i/>
          <w:sz w:val="24"/>
        </w:rPr>
      </w:pPr>
      <w:r>
        <w:rPr>
          <w:i/>
          <w:sz w:val="24"/>
        </w:rPr>
        <w:t>Приложения</w:t>
      </w:r>
    </w:p>
    <w:p w:rsidR="00B74675" w:rsidRDefault="005166E8" w:rsidP="00A97CB5">
      <w:pPr>
        <w:pStyle w:val="a3"/>
        <w:ind w:firstLine="709"/>
        <w:jc w:val="both"/>
      </w:pPr>
      <w:r>
        <w:t>К тексту контрольной работы как иллюстративный материал могут быть</w:t>
      </w:r>
      <w:r w:rsidR="00A97CB5">
        <w:t xml:space="preserve"> </w:t>
      </w:r>
      <w:r>
        <w:t>приложены</w:t>
      </w:r>
      <w:r w:rsidR="00A97CB5">
        <w:t xml:space="preserve"> </w:t>
      </w:r>
      <w:r>
        <w:t>«Приложения» в виде графиков, схем, таблиц, диаграмм. Приложения должны иллюстрир</w:t>
      </w:r>
      <w:r>
        <w:t>о</w:t>
      </w:r>
      <w:r>
        <w:t xml:space="preserve">вать, дополнять, объяснять </w:t>
      </w:r>
      <w:r w:rsidR="006803E9">
        <w:t>информацию,</w:t>
      </w:r>
      <w:r>
        <w:t xml:space="preserve"> изложенную в работе (в основном тексте делаю</w:t>
      </w:r>
      <w:r>
        <w:t>т</w:t>
      </w:r>
      <w:r>
        <w:t>ся сноски или ссылки на них).</w:t>
      </w:r>
    </w:p>
    <w:p w:rsidR="00B74675" w:rsidRDefault="005166E8" w:rsidP="005166E8">
      <w:pPr>
        <w:pStyle w:val="a3"/>
        <w:ind w:firstLine="709"/>
        <w:jc w:val="both"/>
      </w:pPr>
      <w:r>
        <w:t>Каждое приложение начинается на новой странице, на котором в правом углу пишется слово «ПРИЛОЖЕНИЕ», рядом указывается порядковый номер (цифрой без указания №) если приложений больше одного. Название приложения пишется по центру страницы.</w:t>
      </w:r>
    </w:p>
    <w:p w:rsidR="00B74675" w:rsidRDefault="00B74675" w:rsidP="005166E8">
      <w:pPr>
        <w:pStyle w:val="a3"/>
        <w:spacing w:before="1"/>
        <w:ind w:firstLine="709"/>
      </w:pPr>
    </w:p>
    <w:p w:rsidR="00B74675" w:rsidRDefault="005166E8" w:rsidP="005166E8">
      <w:pPr>
        <w:ind w:firstLine="709"/>
        <w:rPr>
          <w:i/>
          <w:sz w:val="24"/>
        </w:rPr>
      </w:pPr>
      <w:r>
        <w:rPr>
          <w:i/>
          <w:sz w:val="24"/>
        </w:rPr>
        <w:t>Тестовые задания</w:t>
      </w:r>
    </w:p>
    <w:p w:rsidR="00B74675" w:rsidRDefault="005166E8" w:rsidP="005166E8">
      <w:pPr>
        <w:pStyle w:val="a3"/>
        <w:ind w:firstLine="709"/>
        <w:jc w:val="both"/>
      </w:pPr>
      <w:r>
        <w:t>При выполнении заданий в виде контрольных тестов необходимо переписать условие з</w:t>
      </w:r>
      <w:r>
        <w:t>а</w:t>
      </w:r>
      <w:r>
        <w:t>дания, затем указать правильный ответ и дать краткое обоснование сделанного выбора.</w:t>
      </w:r>
    </w:p>
    <w:p w:rsidR="00B74675" w:rsidRDefault="00B74675" w:rsidP="005166E8">
      <w:pPr>
        <w:pStyle w:val="a3"/>
        <w:ind w:firstLine="709"/>
        <w:rPr>
          <w:sz w:val="26"/>
        </w:rPr>
      </w:pPr>
    </w:p>
    <w:p w:rsidR="00B74675" w:rsidRDefault="00B74675" w:rsidP="005166E8">
      <w:pPr>
        <w:pStyle w:val="a3"/>
        <w:spacing w:before="4"/>
        <w:ind w:firstLine="709"/>
        <w:rPr>
          <w:sz w:val="26"/>
        </w:rPr>
      </w:pPr>
    </w:p>
    <w:p w:rsidR="006803E9" w:rsidRDefault="006803E9">
      <w:pPr>
        <w:rPr>
          <w:b/>
          <w:bCs/>
          <w:sz w:val="24"/>
          <w:szCs w:val="24"/>
        </w:rPr>
      </w:pPr>
      <w:r>
        <w:br w:type="page"/>
      </w:r>
    </w:p>
    <w:p w:rsidR="00B74675" w:rsidRDefault="006803E9" w:rsidP="006803E9">
      <w:pPr>
        <w:pStyle w:val="1"/>
        <w:ind w:left="0" w:firstLine="709"/>
        <w:jc w:val="center"/>
        <w:rPr>
          <w:b w:val="0"/>
          <w:i/>
        </w:rPr>
      </w:pPr>
      <w:bookmarkStart w:id="4" w:name="_Toc499206744"/>
      <w:r w:rsidRPr="006803E9">
        <w:lastRenderedPageBreak/>
        <w:t>КРИТЕРИИ</w:t>
      </w:r>
      <w:r w:rsidR="00750ED0">
        <w:t xml:space="preserve"> </w:t>
      </w:r>
      <w:r w:rsidRPr="006803E9">
        <w:t>ОЦЕНКИ</w:t>
      </w:r>
      <w:bookmarkEnd w:id="4"/>
    </w:p>
    <w:p w:rsidR="00B74675" w:rsidRDefault="005166E8" w:rsidP="005166E8">
      <w:pPr>
        <w:pStyle w:val="a3"/>
        <w:spacing w:before="226"/>
        <w:ind w:firstLine="709"/>
        <w:jc w:val="both"/>
      </w:pPr>
      <w:r>
        <w:t>Подготовленн</w:t>
      </w:r>
      <w:r w:rsidR="00750ED0">
        <w:t>ая</w:t>
      </w:r>
      <w:r>
        <w:t xml:space="preserve"> и оформленн</w:t>
      </w:r>
      <w:r w:rsidR="00750ED0">
        <w:t>ая</w:t>
      </w:r>
      <w:r>
        <w:t xml:space="preserve"> </w:t>
      </w:r>
      <w:r w:rsidR="00750ED0">
        <w:t>контрольная работа (</w:t>
      </w:r>
      <w:r>
        <w:t>в соответствии с требованиями</w:t>
      </w:r>
      <w:r w:rsidR="00750ED0">
        <w:t>)</w:t>
      </w:r>
      <w:r>
        <w:t xml:space="preserve"> оценивается преподавателем по следующим</w:t>
      </w:r>
      <w:r w:rsidR="00A97CB5">
        <w:t xml:space="preserve"> </w:t>
      </w:r>
      <w:r>
        <w:t>критериям:</w:t>
      </w:r>
    </w:p>
    <w:p w:rsidR="00B74675" w:rsidRDefault="005166E8" w:rsidP="005166E8">
      <w:pPr>
        <w:pStyle w:val="a5"/>
        <w:numPr>
          <w:ilvl w:val="0"/>
          <w:numId w:val="4"/>
        </w:numPr>
        <w:tabs>
          <w:tab w:val="left" w:pos="902"/>
        </w:tabs>
        <w:ind w:left="0" w:firstLine="709"/>
        <w:jc w:val="both"/>
        <w:rPr>
          <w:sz w:val="24"/>
        </w:rPr>
      </w:pPr>
      <w:r>
        <w:rPr>
          <w:sz w:val="24"/>
        </w:rPr>
        <w:t>достижение поставленной цели и задач исследования (новизна и актуальность поста</w:t>
      </w:r>
      <w:r>
        <w:rPr>
          <w:sz w:val="24"/>
        </w:rPr>
        <w:t>в</w:t>
      </w:r>
      <w:r>
        <w:rPr>
          <w:sz w:val="24"/>
        </w:rPr>
        <w:t>ленных в контрольной работе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выводов);</w:t>
      </w:r>
    </w:p>
    <w:p w:rsidR="00B74675" w:rsidRDefault="005166E8" w:rsidP="005166E8">
      <w:pPr>
        <w:pStyle w:val="a5"/>
        <w:numPr>
          <w:ilvl w:val="0"/>
          <w:numId w:val="4"/>
        </w:numPr>
        <w:tabs>
          <w:tab w:val="left" w:pos="902"/>
        </w:tabs>
        <w:ind w:left="0" w:firstLine="709"/>
        <w:jc w:val="both"/>
        <w:rPr>
          <w:sz w:val="24"/>
        </w:rPr>
      </w:pPr>
      <w:r>
        <w:rPr>
          <w:sz w:val="24"/>
        </w:rPr>
        <w:t>уровень эрудированности автора по изученной теме (знание автором состояния из</w:t>
      </w:r>
      <w:r>
        <w:rPr>
          <w:sz w:val="24"/>
        </w:rPr>
        <w:t>у</w:t>
      </w:r>
      <w:r>
        <w:rPr>
          <w:sz w:val="24"/>
        </w:rPr>
        <w:t>чаемой проблематики, цитирование источников, степень использования в работе результат</w:t>
      </w:r>
      <w:r>
        <w:rPr>
          <w:sz w:val="24"/>
        </w:rPr>
        <w:t>о</w:t>
      </w:r>
      <w:r>
        <w:rPr>
          <w:sz w:val="24"/>
        </w:rPr>
        <w:t>в</w:t>
      </w:r>
      <w:r w:rsidR="00A97CB5">
        <w:rPr>
          <w:sz w:val="24"/>
        </w:rPr>
        <w:t xml:space="preserve"> </w:t>
      </w:r>
      <w:r>
        <w:rPr>
          <w:sz w:val="24"/>
        </w:rPr>
        <w:t>исследований);</w:t>
      </w:r>
    </w:p>
    <w:p w:rsidR="00B74675" w:rsidRDefault="005166E8" w:rsidP="005166E8">
      <w:pPr>
        <w:pStyle w:val="a5"/>
        <w:numPr>
          <w:ilvl w:val="0"/>
          <w:numId w:val="4"/>
        </w:numPr>
        <w:tabs>
          <w:tab w:val="left" w:pos="902"/>
        </w:tabs>
        <w:ind w:left="0" w:firstLine="709"/>
        <w:jc w:val="both"/>
        <w:rPr>
          <w:sz w:val="24"/>
        </w:rPr>
      </w:pPr>
      <w:r>
        <w:rPr>
          <w:sz w:val="24"/>
        </w:rPr>
        <w:t>личные заслуги автора контрольной работы (новые знания, которые получены помимо образовательной программы, новизна материала и рассмотренной проблемы, научное значение исследуемого</w:t>
      </w:r>
      <w:r w:rsidR="00A97CB5">
        <w:rPr>
          <w:sz w:val="24"/>
        </w:rPr>
        <w:t xml:space="preserve"> </w:t>
      </w:r>
      <w:r>
        <w:rPr>
          <w:sz w:val="24"/>
        </w:rPr>
        <w:t>вопроса);</w:t>
      </w:r>
    </w:p>
    <w:p w:rsidR="00B74675" w:rsidRDefault="005166E8" w:rsidP="005166E8">
      <w:pPr>
        <w:pStyle w:val="a5"/>
        <w:numPr>
          <w:ilvl w:val="0"/>
          <w:numId w:val="4"/>
        </w:numPr>
        <w:tabs>
          <w:tab w:val="left" w:pos="902"/>
        </w:tabs>
        <w:ind w:left="0" w:firstLine="709"/>
        <w:jc w:val="both"/>
        <w:rPr>
          <w:sz w:val="24"/>
        </w:rPr>
      </w:pPr>
      <w:r>
        <w:rPr>
          <w:sz w:val="24"/>
        </w:rPr>
        <w:t>культура письменного изложения материала (логичность подачи материала, грамо</w:t>
      </w:r>
      <w:r>
        <w:rPr>
          <w:sz w:val="24"/>
        </w:rPr>
        <w:t>т</w:t>
      </w:r>
      <w:r>
        <w:rPr>
          <w:sz w:val="24"/>
        </w:rPr>
        <w:t>ность автора)</w:t>
      </w:r>
    </w:p>
    <w:p w:rsidR="00B74675" w:rsidRDefault="005166E8" w:rsidP="005166E8">
      <w:pPr>
        <w:pStyle w:val="a5"/>
        <w:numPr>
          <w:ilvl w:val="0"/>
          <w:numId w:val="4"/>
        </w:numPr>
        <w:tabs>
          <w:tab w:val="left" w:pos="926"/>
        </w:tabs>
        <w:ind w:left="0" w:firstLine="709"/>
        <w:jc w:val="both"/>
        <w:rPr>
          <w:sz w:val="24"/>
        </w:rPr>
      </w:pPr>
      <w:r>
        <w:rPr>
          <w:sz w:val="24"/>
        </w:rPr>
        <w:t>культура оформления материалов работы (соответствие работы всем стандартным тр</w:t>
      </w:r>
      <w:r>
        <w:rPr>
          <w:sz w:val="24"/>
        </w:rPr>
        <w:t>е</w:t>
      </w:r>
      <w:r>
        <w:rPr>
          <w:sz w:val="24"/>
        </w:rPr>
        <w:t>бованиям);</w:t>
      </w:r>
    </w:p>
    <w:p w:rsidR="00B74675" w:rsidRPr="005166E8" w:rsidRDefault="005166E8" w:rsidP="005166E8">
      <w:pPr>
        <w:pStyle w:val="a5"/>
        <w:numPr>
          <w:ilvl w:val="0"/>
          <w:numId w:val="4"/>
        </w:numPr>
        <w:tabs>
          <w:tab w:val="left" w:pos="902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знания и умения на уровне требований стандарта данной дисциплины: знание </w:t>
      </w:r>
      <w:r w:rsidRPr="005166E8">
        <w:rPr>
          <w:sz w:val="24"/>
        </w:rPr>
        <w:t>фактич</w:t>
      </w:r>
      <w:r w:rsidRPr="005166E8">
        <w:rPr>
          <w:sz w:val="24"/>
        </w:rPr>
        <w:t>е</w:t>
      </w:r>
      <w:r w:rsidRPr="005166E8">
        <w:rPr>
          <w:sz w:val="24"/>
        </w:rPr>
        <w:t>ского материала, усвоение общих понятий и идей;</w:t>
      </w:r>
    </w:p>
    <w:p w:rsidR="00B74675" w:rsidRDefault="005166E8" w:rsidP="005166E8">
      <w:pPr>
        <w:pStyle w:val="a5"/>
        <w:numPr>
          <w:ilvl w:val="0"/>
          <w:numId w:val="4"/>
        </w:numPr>
        <w:tabs>
          <w:tab w:val="left" w:pos="902"/>
        </w:tabs>
        <w:ind w:left="0" w:firstLine="709"/>
        <w:jc w:val="both"/>
        <w:rPr>
          <w:sz w:val="24"/>
        </w:rPr>
      </w:pPr>
      <w:r>
        <w:rPr>
          <w:sz w:val="24"/>
        </w:rPr>
        <w:t>степень обоснованности аргументов и обобщений (полнота, глубина, всесторонность раскрытия темы, корректность аргументации и системы доказательств, характер и достове</w:t>
      </w:r>
      <w:r>
        <w:rPr>
          <w:sz w:val="24"/>
        </w:rPr>
        <w:t>р</w:t>
      </w:r>
      <w:r>
        <w:rPr>
          <w:sz w:val="24"/>
        </w:rPr>
        <w:t>ность примеров, иллюстративного материала, наличие знаний интегрированного характера, способность к</w:t>
      </w:r>
      <w:r w:rsidR="00A97CB5">
        <w:rPr>
          <w:sz w:val="24"/>
        </w:rPr>
        <w:t xml:space="preserve"> </w:t>
      </w:r>
      <w:r>
        <w:rPr>
          <w:sz w:val="24"/>
        </w:rPr>
        <w:t>обобщению);</w:t>
      </w:r>
    </w:p>
    <w:p w:rsidR="00B74675" w:rsidRDefault="005166E8" w:rsidP="005166E8">
      <w:pPr>
        <w:pStyle w:val="a5"/>
        <w:numPr>
          <w:ilvl w:val="0"/>
          <w:numId w:val="4"/>
        </w:numPr>
        <w:tabs>
          <w:tab w:val="left" w:pos="902"/>
        </w:tabs>
        <w:ind w:left="0" w:firstLine="709"/>
        <w:jc w:val="both"/>
        <w:rPr>
          <w:sz w:val="24"/>
        </w:rPr>
      </w:pPr>
      <w:r>
        <w:rPr>
          <w:sz w:val="24"/>
        </w:rPr>
        <w:t>качество и ценность полученных результатов (степень завершенности реферативного исследования, спорность или однозначность</w:t>
      </w:r>
      <w:r w:rsidR="00A97CB5">
        <w:rPr>
          <w:sz w:val="24"/>
        </w:rPr>
        <w:t xml:space="preserve"> </w:t>
      </w:r>
      <w:r>
        <w:rPr>
          <w:sz w:val="24"/>
        </w:rPr>
        <w:t>выводов);</w:t>
      </w:r>
    </w:p>
    <w:p w:rsidR="00B74675" w:rsidRDefault="005166E8" w:rsidP="005166E8">
      <w:pPr>
        <w:pStyle w:val="a5"/>
        <w:numPr>
          <w:ilvl w:val="0"/>
          <w:numId w:val="4"/>
        </w:numPr>
        <w:tabs>
          <w:tab w:val="left" w:pos="902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использование литературных</w:t>
      </w:r>
      <w:r w:rsidR="00A97CB5">
        <w:rPr>
          <w:sz w:val="24"/>
        </w:rPr>
        <w:t xml:space="preserve"> </w:t>
      </w:r>
      <w:r>
        <w:rPr>
          <w:sz w:val="24"/>
        </w:rPr>
        <w:t>источников;</w:t>
      </w:r>
    </w:p>
    <w:p w:rsidR="00B74675" w:rsidRDefault="005166E8" w:rsidP="005166E8">
      <w:pPr>
        <w:pStyle w:val="a3"/>
        <w:ind w:firstLine="709"/>
        <w:jc w:val="both"/>
      </w:pPr>
      <w:r>
        <w:t>Объективность оценки работы преподавателем заключается в определении ее полож</w:t>
      </w:r>
      <w:r>
        <w:t>и</w:t>
      </w:r>
      <w:r>
        <w:t>тельных и отрицательных сторон, по совокупности которых он окончательно оценивает пре</w:t>
      </w:r>
      <w:r>
        <w:t>д</w:t>
      </w:r>
      <w:r>
        <w:t>ставленную работу.</w:t>
      </w:r>
    </w:p>
    <w:p w:rsidR="00B74675" w:rsidRDefault="005166E8" w:rsidP="005166E8">
      <w:pPr>
        <w:pStyle w:val="a3"/>
        <w:spacing w:before="1"/>
        <w:ind w:firstLine="709"/>
        <w:jc w:val="both"/>
      </w:pPr>
      <w:r>
        <w:t>При положительном заключении работа допускается к защите, о чем делается запись на титульном листе работы.</w:t>
      </w:r>
    </w:p>
    <w:p w:rsidR="00B74675" w:rsidRDefault="005166E8" w:rsidP="005166E8">
      <w:pPr>
        <w:pStyle w:val="a3"/>
        <w:ind w:firstLine="709"/>
        <w:jc w:val="both"/>
      </w:pPr>
      <w:r>
        <w:t>При отрицательной рецензии работа возвращается на доработку с последующим пре</w:t>
      </w:r>
      <w:r>
        <w:t>д</w:t>
      </w:r>
      <w:r>
        <w:t>ставлением на повторную проверку с приложением замечаний, сделанных преподавателем.</w:t>
      </w:r>
    </w:p>
    <w:p w:rsidR="00B74675" w:rsidRDefault="005166E8" w:rsidP="005166E8">
      <w:pPr>
        <w:pStyle w:val="a3"/>
        <w:ind w:firstLine="709"/>
      </w:pPr>
      <w:r>
        <w:t xml:space="preserve">Не допускается сдача скачанных из сети </w:t>
      </w:r>
      <w:proofErr w:type="spellStart"/>
      <w:r>
        <w:t>Internet</w:t>
      </w:r>
      <w:proofErr w:type="spellEnd"/>
      <w:r>
        <w:t xml:space="preserve"> контрольных работ.</w:t>
      </w:r>
    </w:p>
    <w:p w:rsidR="00B74675" w:rsidRDefault="005166E8" w:rsidP="005166E8">
      <w:pPr>
        <w:pStyle w:val="a3"/>
        <w:ind w:firstLine="709"/>
        <w:jc w:val="both"/>
      </w:pPr>
      <w:r>
        <w:t>В подобном случае работа не принимается к защите и вместо него выдается новая тема. Студент, не подготовивший контрольную работу, считается не выполнившим учебный план и не может быть допущен к зачету.</w:t>
      </w:r>
    </w:p>
    <w:p w:rsidR="00B74675" w:rsidRDefault="00B74675" w:rsidP="004514A0">
      <w:pPr>
        <w:pStyle w:val="a3"/>
        <w:rPr>
          <w:sz w:val="26"/>
        </w:rPr>
      </w:pPr>
    </w:p>
    <w:p w:rsidR="00B74675" w:rsidRDefault="00B74675" w:rsidP="004514A0">
      <w:pPr>
        <w:pStyle w:val="a3"/>
        <w:rPr>
          <w:sz w:val="26"/>
        </w:rPr>
      </w:pPr>
    </w:p>
    <w:p w:rsidR="005166E8" w:rsidRDefault="005166E8">
      <w:pPr>
        <w:rPr>
          <w:b/>
          <w:sz w:val="24"/>
        </w:rPr>
      </w:pPr>
      <w:r>
        <w:rPr>
          <w:b/>
          <w:sz w:val="24"/>
        </w:rPr>
        <w:br w:type="page"/>
      </w:r>
    </w:p>
    <w:p w:rsidR="005166E8" w:rsidRPr="006803E9" w:rsidRDefault="006803E9" w:rsidP="006803E9">
      <w:pPr>
        <w:pStyle w:val="1"/>
        <w:ind w:left="0" w:firstLine="709"/>
        <w:jc w:val="center"/>
      </w:pPr>
      <w:bookmarkStart w:id="5" w:name="_Toc499206745"/>
      <w:r w:rsidRPr="006803E9">
        <w:lastRenderedPageBreak/>
        <w:t>ТЕМАТИЧЕСКОЕ</w:t>
      </w:r>
      <w:r w:rsidR="00A31210">
        <w:t xml:space="preserve"> </w:t>
      </w:r>
      <w:r w:rsidRPr="006803E9">
        <w:t>СОДЕРЖАНИЕ</w:t>
      </w:r>
      <w:r w:rsidR="00A31210">
        <w:t xml:space="preserve"> </w:t>
      </w:r>
      <w:r w:rsidRPr="006803E9">
        <w:t>КУРСА «ДЕЛОВОЕ ОБЩЕНИЕ»</w:t>
      </w:r>
      <w:bookmarkEnd w:id="5"/>
    </w:p>
    <w:p w:rsidR="005166E8" w:rsidRDefault="005166E8" w:rsidP="00754FF3">
      <w:pPr>
        <w:ind w:right="2" w:firstLine="709"/>
        <w:rPr>
          <w:b/>
          <w:sz w:val="24"/>
        </w:rPr>
      </w:pPr>
    </w:p>
    <w:p w:rsidR="00B74675" w:rsidRDefault="005166E8" w:rsidP="00754FF3">
      <w:pPr>
        <w:ind w:right="2" w:firstLine="709"/>
        <w:rPr>
          <w:b/>
          <w:sz w:val="24"/>
        </w:rPr>
      </w:pPr>
      <w:r>
        <w:rPr>
          <w:b/>
          <w:sz w:val="24"/>
        </w:rPr>
        <w:t>Тема 1. Теоретические основы делового общения</w:t>
      </w:r>
    </w:p>
    <w:p w:rsidR="00B74675" w:rsidRDefault="005166E8" w:rsidP="00754FF3">
      <w:pPr>
        <w:pStyle w:val="a3"/>
        <w:ind w:right="2" w:firstLine="709"/>
        <w:jc w:val="both"/>
      </w:pPr>
      <w:r>
        <w:t>Сущность, функции и структура общения. Сущность, виды и функции делового общ</w:t>
      </w:r>
      <w:r>
        <w:t>е</w:t>
      </w:r>
      <w:r>
        <w:t>ния. Культура делового общения. Коммуникативная сторона общения. Структура коммуник</w:t>
      </w:r>
      <w:r>
        <w:t>а</w:t>
      </w:r>
      <w:r>
        <w:t>ц</w:t>
      </w:r>
      <w:proofErr w:type="gramStart"/>
      <w:r>
        <w:t>ии и ее</w:t>
      </w:r>
      <w:proofErr w:type="gramEnd"/>
      <w:r>
        <w:t xml:space="preserve"> принципы. Модель коммуникативного процесса. Управление вниманием. Интеракти</w:t>
      </w:r>
      <w:r>
        <w:t>в</w:t>
      </w:r>
      <w:r>
        <w:t xml:space="preserve">ная сторона общения. Особенности взаимодействия людей в общении. Характеристика теорий поведения. </w:t>
      </w:r>
      <w:proofErr w:type="spellStart"/>
      <w:r>
        <w:t>Трансактная</w:t>
      </w:r>
      <w:proofErr w:type="spellEnd"/>
      <w:r>
        <w:t xml:space="preserve"> теория Э. Берна. </w:t>
      </w:r>
      <w:proofErr w:type="spellStart"/>
      <w:r>
        <w:t>Перцептивная</w:t>
      </w:r>
      <w:proofErr w:type="spellEnd"/>
      <w:r>
        <w:t xml:space="preserve"> сторона общения. Особенности воспр</w:t>
      </w:r>
      <w:r>
        <w:t>и</w:t>
      </w:r>
      <w:r>
        <w:t xml:space="preserve">ятия людьми друг друга. Первое впечатление. Длительное общение. Механизмы восприятия и взаимопонимания. Стили общения. Ритуальное общение. </w:t>
      </w:r>
      <w:proofErr w:type="spellStart"/>
      <w:r>
        <w:t>Манипулятивное</w:t>
      </w:r>
      <w:proofErr w:type="spellEnd"/>
      <w:r>
        <w:t xml:space="preserve"> общение. Гуман</w:t>
      </w:r>
      <w:r>
        <w:t>и</w:t>
      </w:r>
      <w:r>
        <w:t>стическое общение. Механизмы воздействия на партнера.</w:t>
      </w:r>
    </w:p>
    <w:p w:rsidR="00B74675" w:rsidRDefault="00B74675" w:rsidP="00754FF3">
      <w:pPr>
        <w:pStyle w:val="a3"/>
        <w:spacing w:before="10"/>
        <w:ind w:right="2" w:firstLine="709"/>
        <w:rPr>
          <w:sz w:val="23"/>
        </w:rPr>
      </w:pPr>
    </w:p>
    <w:p w:rsidR="00B74675" w:rsidRDefault="005166E8" w:rsidP="00754FF3">
      <w:pPr>
        <w:ind w:right="2" w:firstLine="709"/>
        <w:rPr>
          <w:b/>
          <w:sz w:val="24"/>
        </w:rPr>
      </w:pPr>
      <w:r>
        <w:rPr>
          <w:b/>
          <w:sz w:val="24"/>
        </w:rPr>
        <w:t>Тема 2. Невербальные средства общения</w:t>
      </w:r>
    </w:p>
    <w:p w:rsidR="00B74675" w:rsidRDefault="005166E8" w:rsidP="00754FF3">
      <w:pPr>
        <w:pStyle w:val="a3"/>
        <w:spacing w:before="1"/>
        <w:ind w:right="2" w:firstLine="709"/>
        <w:jc w:val="both"/>
      </w:pPr>
      <w:proofErr w:type="spellStart"/>
      <w:r>
        <w:t>Кинесические</w:t>
      </w:r>
      <w:proofErr w:type="spellEnd"/>
      <w:r>
        <w:t xml:space="preserve"> особенности общения. Классификация и особенности основных жестов. Характеристика жестов и поз. Межнациональные различия жестов. </w:t>
      </w:r>
      <w:proofErr w:type="spellStart"/>
      <w:r>
        <w:t>Проксемические</w:t>
      </w:r>
      <w:proofErr w:type="spellEnd"/>
      <w:r>
        <w:t xml:space="preserve"> особенн</w:t>
      </w:r>
      <w:r>
        <w:t>о</w:t>
      </w:r>
      <w:r>
        <w:t>сти общения. Пространственное расположение собеседников и дистанция между ними. Вза</w:t>
      </w:r>
      <w:r>
        <w:t>и</w:t>
      </w:r>
      <w:r>
        <w:t>моотношения партнеров во времени. Стол переговоров. Национальные особенности простра</w:t>
      </w:r>
      <w:r>
        <w:t>н</w:t>
      </w:r>
      <w:r>
        <w:t>ственного расположения собеседников. Особенности визуального контакта. Характеристика взглядов человека. Виды взглядов и их трактовка. Национальные особенности визуального ко</w:t>
      </w:r>
      <w:r>
        <w:t>н</w:t>
      </w:r>
      <w:r>
        <w:t>такта. Паралингвистические особенности общения. Эмоциональная выразительность речи. Х</w:t>
      </w:r>
      <w:r>
        <w:t>а</w:t>
      </w:r>
      <w:r>
        <w:t>рактеристика "удачного" и "неудачного" голоса. Признаки недостатков речи.</w:t>
      </w:r>
    </w:p>
    <w:p w:rsidR="00754FF3" w:rsidRDefault="00754FF3" w:rsidP="00754FF3">
      <w:pPr>
        <w:ind w:right="2" w:firstLine="709"/>
        <w:rPr>
          <w:b/>
          <w:sz w:val="24"/>
        </w:rPr>
      </w:pPr>
    </w:p>
    <w:p w:rsidR="00B74675" w:rsidRDefault="005166E8" w:rsidP="00754FF3">
      <w:pPr>
        <w:ind w:right="2" w:firstLine="709"/>
        <w:rPr>
          <w:b/>
          <w:sz w:val="24"/>
        </w:rPr>
      </w:pPr>
      <w:r>
        <w:rPr>
          <w:b/>
          <w:sz w:val="24"/>
        </w:rPr>
        <w:t>Тема 3. Речевая культура делового разговора</w:t>
      </w:r>
    </w:p>
    <w:p w:rsidR="00B74675" w:rsidRDefault="005166E8" w:rsidP="00754FF3">
      <w:pPr>
        <w:pStyle w:val="a3"/>
        <w:ind w:right="2" w:firstLine="709"/>
        <w:jc w:val="both"/>
      </w:pPr>
      <w:r>
        <w:t>Культура речи делового человека. Понятие и слагаемые культуры речи. Особенности р</w:t>
      </w:r>
      <w:r>
        <w:t>е</w:t>
      </w:r>
      <w:r>
        <w:t>чевой культуры. Развитие речевой культуры. Публичные выступления. Подготовка к публи</w:t>
      </w:r>
      <w:r>
        <w:t>ч</w:t>
      </w:r>
      <w:r>
        <w:t>ному выступлению. Условия и приемы поддержания внимания к выступлению. Завершение в</w:t>
      </w:r>
      <w:r>
        <w:t>ы</w:t>
      </w:r>
      <w:r>
        <w:t>ступления. Культура делового спора. Принципы честного спора. Позволительные и непозвол</w:t>
      </w:r>
      <w:r>
        <w:t>и</w:t>
      </w:r>
      <w:r>
        <w:t>тельные уловки. Психологические механизмы влияния на партнера. Характеристика механи</w:t>
      </w:r>
      <w:r>
        <w:t>з</w:t>
      </w:r>
      <w:r>
        <w:t>мов психологического воздействия. Знаки внимания в общении. Приемы формирования аттра</w:t>
      </w:r>
      <w:r>
        <w:t>к</w:t>
      </w:r>
      <w:r>
        <w:t>ции. Культура слушания партнера. Стили и виды слушания. Методы эффективного слушания. Типичные ошибки в процессе слушания. Развитие техники слушания. Барьеры в общении и их преодоление.</w:t>
      </w:r>
    </w:p>
    <w:p w:rsidR="00B74675" w:rsidRDefault="00B74675" w:rsidP="00754FF3">
      <w:pPr>
        <w:pStyle w:val="a3"/>
        <w:spacing w:before="5"/>
        <w:ind w:right="2" w:firstLine="709"/>
      </w:pPr>
    </w:p>
    <w:p w:rsidR="00B74675" w:rsidRDefault="005166E8" w:rsidP="00754FF3">
      <w:pPr>
        <w:ind w:right="2" w:firstLine="709"/>
        <w:rPr>
          <w:b/>
          <w:sz w:val="24"/>
        </w:rPr>
      </w:pPr>
      <w:r>
        <w:rPr>
          <w:b/>
          <w:sz w:val="24"/>
        </w:rPr>
        <w:t>Тема 4. Активные формы делового общения</w:t>
      </w:r>
    </w:p>
    <w:p w:rsidR="00B74675" w:rsidRDefault="005166E8" w:rsidP="00754FF3">
      <w:pPr>
        <w:pStyle w:val="a3"/>
        <w:ind w:right="2" w:firstLine="709"/>
        <w:jc w:val="both"/>
      </w:pPr>
      <w:r>
        <w:t>Деловой протокол: сущность, характеристика, значение. Деловые беседы. Понятие дел</w:t>
      </w:r>
      <w:r>
        <w:t>о</w:t>
      </w:r>
      <w:r>
        <w:t>вой беседы. Структура и характеристика основных этапов деловой беседы. Методы и приемы. Деловые переговоры. Стратегия и тактика деловых переговоров. Подготовка деловых перегов</w:t>
      </w:r>
      <w:r>
        <w:t>о</w:t>
      </w:r>
      <w:r>
        <w:t>ров. Технология ведения переговоров. Завершение и анализ результатов переговоров. Культура деловых совещаний. Общая характеристика совещаний и собраний. Виды и типы совещаний. Подготовка и ведение совещаний. Особенности общения с иностранными</w:t>
      </w:r>
      <w:r w:rsidR="00A97CB5">
        <w:t xml:space="preserve"> </w:t>
      </w:r>
      <w:r>
        <w:t>партнерами.</w:t>
      </w:r>
    </w:p>
    <w:p w:rsidR="00B74675" w:rsidRDefault="00B74675" w:rsidP="00754FF3">
      <w:pPr>
        <w:pStyle w:val="a3"/>
        <w:spacing w:before="5"/>
        <w:ind w:right="2" w:firstLine="709"/>
      </w:pPr>
    </w:p>
    <w:p w:rsidR="00B74675" w:rsidRDefault="005166E8" w:rsidP="00754FF3">
      <w:pPr>
        <w:ind w:right="2" w:firstLine="709"/>
        <w:rPr>
          <w:b/>
          <w:sz w:val="24"/>
        </w:rPr>
      </w:pPr>
      <w:r>
        <w:rPr>
          <w:b/>
          <w:sz w:val="24"/>
        </w:rPr>
        <w:t>Тема 5. Конфликты в деловой сфере</w:t>
      </w:r>
    </w:p>
    <w:p w:rsidR="00B74675" w:rsidRDefault="005166E8" w:rsidP="00754FF3">
      <w:pPr>
        <w:pStyle w:val="a3"/>
        <w:ind w:right="2" w:firstLine="709"/>
        <w:jc w:val="both"/>
      </w:pPr>
      <w:r>
        <w:t xml:space="preserve">Природа и причины конфликтов. Сущность и структура конфликта. Понятие </w:t>
      </w:r>
      <w:proofErr w:type="spellStart"/>
      <w:r>
        <w:t>конфликт</w:t>
      </w:r>
      <w:r>
        <w:t>о</w:t>
      </w:r>
      <w:r>
        <w:t>гена</w:t>
      </w:r>
      <w:proofErr w:type="spellEnd"/>
      <w:r>
        <w:t>. Причины конфликтов. Динамика конфликтов. Типология конфликтов. Классификация и характеристика конфликтов. Типы поведения личности в конфликтных ситуациях. Разрешение конфликтов. Типовые стратегии поведения в конфликтных ситуациях. Посредники в конфликте и их функции.</w:t>
      </w:r>
    </w:p>
    <w:p w:rsidR="00B74675" w:rsidRDefault="00B74675" w:rsidP="00754FF3">
      <w:pPr>
        <w:pStyle w:val="a3"/>
        <w:spacing w:before="5"/>
        <w:ind w:right="2" w:firstLine="709"/>
      </w:pPr>
    </w:p>
    <w:p w:rsidR="00B74675" w:rsidRDefault="005166E8" w:rsidP="00754FF3">
      <w:pPr>
        <w:ind w:right="2" w:firstLine="709"/>
        <w:rPr>
          <w:b/>
          <w:sz w:val="24"/>
        </w:rPr>
      </w:pPr>
      <w:r>
        <w:rPr>
          <w:b/>
          <w:sz w:val="24"/>
        </w:rPr>
        <w:t>Тема 6. Этика и этикет делового общения</w:t>
      </w:r>
    </w:p>
    <w:p w:rsidR="00B74675" w:rsidRDefault="005166E8" w:rsidP="00754FF3">
      <w:pPr>
        <w:pStyle w:val="a3"/>
        <w:ind w:right="2" w:firstLine="709"/>
        <w:jc w:val="both"/>
      </w:pPr>
      <w:r>
        <w:t xml:space="preserve">Роль этики в деловом общении. Этические принципы и нормы в деловых отношениях. "Золотое" правило этики общения. Деловая этика и этикет: характеристика понятий, основные принципы делового этикета. Особенности служебного этикета. Нормы этикета. Приветствия, </w:t>
      </w:r>
      <w:r>
        <w:lastRenderedPageBreak/>
        <w:t>представления, знакомства. Визитные карточки. Этикет телефонных разговоров. Особенности телефонного общения. Рекомендации по ведению телефонных разговоров. Завершение тел</w:t>
      </w:r>
      <w:r>
        <w:t>е</w:t>
      </w:r>
      <w:r>
        <w:t>фонного разговора. Культура деловой переписки. Стандарты деловой переписки. Информати</w:t>
      </w:r>
      <w:r>
        <w:t>в</w:t>
      </w:r>
      <w:r>
        <w:t>ность и убедительность делового письма. Резолюции и визы. Прием и общение с посетителями. Подарки и сувениры в деловой сфере. Цветочный этикет. Официальные приемы. Виды офиц</w:t>
      </w:r>
      <w:r>
        <w:t>и</w:t>
      </w:r>
      <w:r>
        <w:t>альных приемов. Организация приемов и правила поведения на них. Имидж делового</w:t>
      </w:r>
      <w:r w:rsidR="00A97CB5">
        <w:t xml:space="preserve"> </w:t>
      </w:r>
      <w:r>
        <w:t>человека.</w:t>
      </w:r>
    </w:p>
    <w:p w:rsidR="00B74675" w:rsidRDefault="00B74675" w:rsidP="00754FF3">
      <w:pPr>
        <w:pStyle w:val="a3"/>
        <w:spacing w:before="5"/>
        <w:ind w:right="2" w:firstLine="709"/>
      </w:pPr>
    </w:p>
    <w:p w:rsidR="00B74675" w:rsidRDefault="005166E8" w:rsidP="00754FF3">
      <w:pPr>
        <w:spacing w:before="1"/>
        <w:ind w:right="2" w:firstLine="709"/>
        <w:rPr>
          <w:b/>
          <w:sz w:val="24"/>
        </w:rPr>
      </w:pPr>
      <w:r>
        <w:rPr>
          <w:b/>
          <w:sz w:val="24"/>
        </w:rPr>
        <w:t>Тема 7. Использование современных информационных технологий в деловых о</w:t>
      </w:r>
      <w:r>
        <w:rPr>
          <w:b/>
          <w:sz w:val="24"/>
        </w:rPr>
        <w:t>т</w:t>
      </w:r>
      <w:r>
        <w:rPr>
          <w:b/>
          <w:sz w:val="24"/>
        </w:rPr>
        <w:t>ношениях</w:t>
      </w:r>
    </w:p>
    <w:p w:rsidR="00B74675" w:rsidRDefault="005166E8" w:rsidP="00754FF3">
      <w:pPr>
        <w:pStyle w:val="a3"/>
        <w:ind w:right="2" w:firstLine="709"/>
        <w:jc w:val="both"/>
      </w:pPr>
      <w:r>
        <w:t>Современные информационные технологии как средство повышения эффективности д</w:t>
      </w:r>
      <w:r>
        <w:t>е</w:t>
      </w:r>
      <w:r>
        <w:t>ловой коммуникации. Использование электронной почты в деловых отношениях. Этикет эле</w:t>
      </w:r>
      <w:r>
        <w:t>к</w:t>
      </w:r>
      <w:r>
        <w:t>тронной переписки. Способы проведения групповых совещаний при помощи информационных технологий: видео-, аудио- и компьютерные конференции. Применение в бизнесе сервисов мгновенного обмена сообщениями (</w:t>
      </w:r>
      <w:proofErr w:type="spellStart"/>
      <w:r>
        <w:t>Instant</w:t>
      </w:r>
      <w:proofErr w:type="spellEnd"/>
      <w:r w:rsidR="00A97CB5">
        <w:t xml:space="preserve"> </w:t>
      </w:r>
      <w:proofErr w:type="spellStart"/>
      <w:r>
        <w:t>Messengers</w:t>
      </w:r>
      <w:proofErr w:type="spellEnd"/>
      <w:r>
        <w:t>).</w:t>
      </w:r>
      <w:r w:rsidR="00A97CB5">
        <w:t xml:space="preserve"> </w:t>
      </w:r>
      <w:r>
        <w:t>Этические</w:t>
      </w:r>
      <w:r w:rsidR="00A97CB5">
        <w:t xml:space="preserve"> </w:t>
      </w:r>
      <w:r>
        <w:t>аспекты использования И</w:t>
      </w:r>
      <w:r>
        <w:t>н</w:t>
      </w:r>
      <w:r>
        <w:t>тернет в деловых отношениях.</w:t>
      </w:r>
    </w:p>
    <w:p w:rsidR="00B74675" w:rsidRDefault="00B74675" w:rsidP="00754FF3">
      <w:pPr>
        <w:pStyle w:val="a3"/>
        <w:spacing w:before="5"/>
        <w:ind w:right="2" w:firstLine="709"/>
      </w:pPr>
    </w:p>
    <w:p w:rsidR="00B74675" w:rsidRDefault="005166E8" w:rsidP="00754FF3">
      <w:pPr>
        <w:ind w:right="2" w:firstLine="709"/>
        <w:rPr>
          <w:b/>
          <w:sz w:val="24"/>
        </w:rPr>
      </w:pPr>
      <w:r>
        <w:rPr>
          <w:b/>
          <w:sz w:val="24"/>
        </w:rPr>
        <w:t>Тема 8. Стресс-менеджмент в деловом общении</w:t>
      </w:r>
    </w:p>
    <w:p w:rsidR="00B74675" w:rsidRDefault="005166E8" w:rsidP="00754FF3">
      <w:pPr>
        <w:pStyle w:val="a3"/>
        <w:ind w:right="2" w:firstLine="709"/>
        <w:jc w:val="both"/>
      </w:pPr>
      <w:r>
        <w:t>Эмоции в жизни делового человека. Характеристика эмоций. Причины отрицательных эмоций. Формирование позитивного эмоционального состояния. Стрессы и стрессовые состо</w:t>
      </w:r>
      <w:r>
        <w:t>я</w:t>
      </w:r>
      <w:r>
        <w:t>ния. Характеристика понятия "стресс" и причины возникновения стрессов. Признаки стрессов</w:t>
      </w:r>
      <w:r>
        <w:t>о</w:t>
      </w:r>
      <w:r>
        <w:t>го напряжения и его причины. Профилактика и преодоление стресса. Профессиональное выг</w:t>
      </w:r>
      <w:r>
        <w:t>о</w:t>
      </w:r>
      <w:r>
        <w:t xml:space="preserve">рание и его профилактика. Характеристика синдрома профессионального выгорания и условия его появления. Стадии профессионального выгорания и группы риска. Факторы и симптомы профессионального выгорания. Профилактика профессионального выгорания. Способы и приемы </w:t>
      </w:r>
      <w:proofErr w:type="gramStart"/>
      <w:r>
        <w:t>эмоциональной</w:t>
      </w:r>
      <w:proofErr w:type="gramEnd"/>
      <w:r>
        <w:t xml:space="preserve"> </w:t>
      </w:r>
      <w:proofErr w:type="spellStart"/>
      <w:r>
        <w:t>саморегуляции</w:t>
      </w:r>
      <w:proofErr w:type="spellEnd"/>
      <w:r>
        <w:t>. Характеристика эмоциональных состояний. Аутоге</w:t>
      </w:r>
      <w:r>
        <w:t>н</w:t>
      </w:r>
      <w:r>
        <w:t>ная тренировка, медитация, массаж, сон.</w:t>
      </w:r>
    </w:p>
    <w:p w:rsidR="00B74675" w:rsidRDefault="00B74675" w:rsidP="00754FF3">
      <w:pPr>
        <w:pStyle w:val="a3"/>
        <w:ind w:right="2" w:firstLine="709"/>
        <w:rPr>
          <w:sz w:val="26"/>
        </w:rPr>
      </w:pPr>
    </w:p>
    <w:p w:rsidR="00754FF3" w:rsidRDefault="00754FF3" w:rsidP="00754FF3">
      <w:pPr>
        <w:ind w:right="2" w:firstLine="709"/>
        <w:rPr>
          <w:b/>
          <w:bCs/>
          <w:sz w:val="24"/>
          <w:szCs w:val="24"/>
        </w:rPr>
      </w:pPr>
      <w:r>
        <w:br w:type="page"/>
      </w:r>
    </w:p>
    <w:p w:rsidR="00B74675" w:rsidRDefault="006803E9" w:rsidP="006803E9">
      <w:pPr>
        <w:pStyle w:val="1"/>
        <w:ind w:left="0" w:firstLine="709"/>
        <w:jc w:val="center"/>
      </w:pPr>
      <w:bookmarkStart w:id="6" w:name="_Toc499206746"/>
      <w:r>
        <w:lastRenderedPageBreak/>
        <w:t>ТЕМЫ КОНТРОЛЬНЫХ РАБОТ</w:t>
      </w:r>
      <w:bookmarkEnd w:id="6"/>
    </w:p>
    <w:p w:rsidR="004B605E" w:rsidRDefault="004B605E" w:rsidP="004B605E">
      <w:pPr>
        <w:ind w:firstLine="709"/>
        <w:jc w:val="both"/>
        <w:rPr>
          <w:sz w:val="24"/>
          <w:szCs w:val="24"/>
        </w:rPr>
      </w:pPr>
    </w:p>
    <w:p w:rsidR="004B605E" w:rsidRPr="00750ED0" w:rsidRDefault="004B605E" w:rsidP="004B605E">
      <w:pPr>
        <w:ind w:firstLine="709"/>
        <w:jc w:val="both"/>
        <w:rPr>
          <w:b/>
          <w:i/>
          <w:color w:val="FF0000"/>
          <w:sz w:val="24"/>
          <w:szCs w:val="24"/>
        </w:rPr>
      </w:pPr>
      <w:r w:rsidRPr="00750ED0">
        <w:rPr>
          <w:b/>
          <w:i/>
          <w:color w:val="FF0000"/>
          <w:sz w:val="24"/>
          <w:szCs w:val="24"/>
        </w:rPr>
        <w:t>Требования: полное, логичное и грамотное рассмотрение вопросов.</w:t>
      </w:r>
    </w:p>
    <w:p w:rsidR="004B605E" w:rsidRDefault="004B605E" w:rsidP="004B605E">
      <w:pPr>
        <w:ind w:firstLine="709"/>
        <w:jc w:val="both"/>
        <w:rPr>
          <w:sz w:val="24"/>
          <w:szCs w:val="24"/>
        </w:rPr>
      </w:pPr>
    </w:p>
    <w:p w:rsidR="004B605E" w:rsidRDefault="004B605E" w:rsidP="004B605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A31210" w:rsidRDefault="00A31210" w:rsidP="00A3121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Сущность, виды и функции делового общения.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Причины конфликтов.</w:t>
      </w:r>
    </w:p>
    <w:p w:rsidR="00A31210" w:rsidRDefault="00A31210" w:rsidP="00A3121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Индивидуальные особенности личности. </w:t>
      </w:r>
    </w:p>
    <w:p w:rsidR="00A31210" w:rsidRDefault="00A31210" w:rsidP="004B605E">
      <w:pPr>
        <w:ind w:left="709"/>
        <w:jc w:val="center"/>
        <w:rPr>
          <w:b/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к публичному выступлению.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визуального контакта.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Стили общения.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3 </w:t>
      </w:r>
    </w:p>
    <w:p w:rsidR="00A31210" w:rsidRDefault="00A31210" w:rsidP="00A3121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культуры общения. Требования к общению </w:t>
      </w:r>
    </w:p>
    <w:p w:rsidR="00A31210" w:rsidRDefault="00A31210" w:rsidP="00A3121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вербального и невербального общения как основных средств общения </w:t>
      </w:r>
    </w:p>
    <w:p w:rsidR="00A31210" w:rsidRDefault="00A31210" w:rsidP="00A3121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Этапы делового общения.</w:t>
      </w:r>
    </w:p>
    <w:p w:rsidR="00A31210" w:rsidRDefault="00A31210" w:rsidP="004B605E">
      <w:pPr>
        <w:ind w:left="709"/>
        <w:jc w:val="center"/>
        <w:rPr>
          <w:b/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4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правила деловой официальной переписки</w:t>
      </w:r>
    </w:p>
    <w:p w:rsidR="00A31210" w:rsidRDefault="00A31210" w:rsidP="00A3121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Барьеры в общении и их преодоление.</w:t>
      </w:r>
    </w:p>
    <w:p w:rsidR="00A31210" w:rsidRDefault="00A31210" w:rsidP="00A3121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Этические аспекты использования Интернет в деловых отношениях. </w:t>
      </w:r>
    </w:p>
    <w:p w:rsidR="004B605E" w:rsidRDefault="004B605E" w:rsidP="004B605E">
      <w:pPr>
        <w:ind w:left="76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5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Стратегия и тактика деловых переговоров.</w:t>
      </w:r>
    </w:p>
    <w:p w:rsidR="004B605E" w:rsidRDefault="004B605E" w:rsidP="004B605E">
      <w:pPr>
        <w:ind w:left="709"/>
        <w:jc w:val="both"/>
        <w:rPr>
          <w:rFonts w:asciiTheme="minorHAnsi" w:hAnsiTheme="minorHAnsi" w:cstheme="minorBidi"/>
        </w:rPr>
      </w:pPr>
      <w:r>
        <w:rPr>
          <w:sz w:val="24"/>
          <w:szCs w:val="24"/>
        </w:rPr>
        <w:t>Полемика как одна из разновидностей деловой дискуссии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норм и правил телефонного разговора</w:t>
      </w: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6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электронной почты в деловых отношениях.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Сущность, функции и структура общения.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служебного этикета.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7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манипуляции личности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Стили и виды слушания.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понятия "стресс" и причины возникновения стрессов.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8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Причины отрицательных эмоций.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Типология конфликтов.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Типичные ошибки в процессе слушания.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9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Перцептивная</w:t>
      </w:r>
      <w:proofErr w:type="spellEnd"/>
      <w:r>
        <w:rPr>
          <w:sz w:val="24"/>
          <w:szCs w:val="24"/>
        </w:rPr>
        <w:t xml:space="preserve"> сторона общения.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Формы делового общения.</w:t>
      </w:r>
    </w:p>
    <w:p w:rsidR="00A31210" w:rsidRDefault="00A31210" w:rsidP="00A3121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Виды и стили делового общения.</w:t>
      </w:r>
    </w:p>
    <w:p w:rsidR="004B605E" w:rsidRDefault="004B605E" w:rsidP="004B605E">
      <w:pPr>
        <w:ind w:left="76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10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Интерактивная сторона общения.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Морально-психологический климат и его динамика.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Характеристика эмоций.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A31210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11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Профессиональное выгорание и его профилактика.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телефонного общения.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  <w:r w:rsidR="00A31210">
        <w:rPr>
          <w:b/>
          <w:sz w:val="24"/>
          <w:szCs w:val="24"/>
        </w:rPr>
        <w:t>2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Культура делового общения.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деловых переговоров.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деловой беседы.</w:t>
      </w:r>
    </w:p>
    <w:p w:rsidR="004B605E" w:rsidRDefault="004B605E" w:rsidP="004B605E">
      <w:pPr>
        <w:ind w:left="76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  <w:r w:rsidR="00A31210">
        <w:rPr>
          <w:b/>
          <w:sz w:val="24"/>
          <w:szCs w:val="24"/>
        </w:rPr>
        <w:t>3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Культура речи делового человека.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Классификация и характеристика конфликтов.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Механизмы воздействия на партнера.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  <w:r w:rsidR="00A31210">
        <w:rPr>
          <w:b/>
          <w:sz w:val="24"/>
          <w:szCs w:val="24"/>
        </w:rPr>
        <w:t>4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Стили делового общения.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Способы проведения групповых совещаний.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и слагаемые культуры речи.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 w:rsidR="00A31210">
        <w:rPr>
          <w:b/>
          <w:sz w:val="24"/>
          <w:szCs w:val="24"/>
        </w:rPr>
        <w:t>15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делового общения.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Культура деловой переписки.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 w:rsidR="00A31210">
        <w:rPr>
          <w:b/>
          <w:sz w:val="24"/>
          <w:szCs w:val="24"/>
        </w:rPr>
        <w:t>16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ведение совещаний.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Факторы и симптомы профессионального выгорания.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Эмоции в жизни делового человека.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 w:rsidR="00A31210">
        <w:rPr>
          <w:b/>
          <w:sz w:val="24"/>
          <w:szCs w:val="24"/>
        </w:rPr>
        <w:t>17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общения с иностранными партнерами.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механизмы влияния на партнера. 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телефонного общения.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 w:rsidR="00A31210">
        <w:rPr>
          <w:b/>
          <w:sz w:val="24"/>
          <w:szCs w:val="24"/>
        </w:rPr>
        <w:t>18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и преодоление стресса.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Культура делового спора.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Посредники в конфликте и их функции.</w:t>
      </w: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 w:rsidR="00A31210">
        <w:rPr>
          <w:b/>
          <w:sz w:val="24"/>
          <w:szCs w:val="24"/>
        </w:rPr>
        <w:t>19</w:t>
      </w:r>
    </w:p>
    <w:p w:rsidR="004B605E" w:rsidRPr="004B605E" w:rsidRDefault="004B605E" w:rsidP="004B605E">
      <w:pPr>
        <w:ind w:left="709"/>
        <w:jc w:val="both"/>
        <w:rPr>
          <w:sz w:val="24"/>
          <w:szCs w:val="24"/>
        </w:rPr>
      </w:pPr>
      <w:r w:rsidRPr="004B605E">
        <w:rPr>
          <w:sz w:val="24"/>
          <w:szCs w:val="24"/>
        </w:rPr>
        <w:t>Психологические барьеры восприятия и</w:t>
      </w:r>
      <w:r w:rsidR="00A97CB5">
        <w:rPr>
          <w:sz w:val="24"/>
          <w:szCs w:val="24"/>
        </w:rPr>
        <w:t xml:space="preserve"> </w:t>
      </w:r>
      <w:r w:rsidRPr="004B605E">
        <w:rPr>
          <w:sz w:val="24"/>
          <w:szCs w:val="24"/>
        </w:rPr>
        <w:t>понимания</w:t>
      </w:r>
    </w:p>
    <w:p w:rsidR="004B605E" w:rsidRPr="004B605E" w:rsidRDefault="004B605E" w:rsidP="004B605E">
      <w:pPr>
        <w:ind w:left="709"/>
        <w:jc w:val="both"/>
        <w:rPr>
          <w:sz w:val="24"/>
          <w:szCs w:val="24"/>
        </w:rPr>
      </w:pPr>
      <w:r w:rsidRPr="004B605E">
        <w:rPr>
          <w:sz w:val="24"/>
          <w:szCs w:val="24"/>
        </w:rPr>
        <w:t>Специфика интерактивной стороны общения.</w:t>
      </w:r>
    </w:p>
    <w:p w:rsidR="004B605E" w:rsidRPr="004B605E" w:rsidRDefault="004B605E" w:rsidP="004B605E">
      <w:pPr>
        <w:ind w:left="709"/>
        <w:jc w:val="both"/>
        <w:rPr>
          <w:sz w:val="24"/>
          <w:szCs w:val="24"/>
        </w:rPr>
      </w:pPr>
      <w:r w:rsidRPr="004B605E">
        <w:rPr>
          <w:sz w:val="24"/>
          <w:szCs w:val="24"/>
        </w:rPr>
        <w:t>Роль эмоций в деловом</w:t>
      </w:r>
      <w:r w:rsidR="00A97CB5">
        <w:rPr>
          <w:sz w:val="24"/>
          <w:szCs w:val="24"/>
        </w:rPr>
        <w:t xml:space="preserve"> </w:t>
      </w:r>
      <w:r w:rsidRPr="004B605E">
        <w:rPr>
          <w:sz w:val="24"/>
          <w:szCs w:val="24"/>
        </w:rPr>
        <w:t>общении</w:t>
      </w:r>
    </w:p>
    <w:p w:rsidR="004B605E" w:rsidRDefault="004B605E" w:rsidP="004B605E">
      <w:pPr>
        <w:ind w:left="709"/>
        <w:jc w:val="both"/>
        <w:rPr>
          <w:sz w:val="24"/>
          <w:szCs w:val="24"/>
        </w:rPr>
      </w:pPr>
    </w:p>
    <w:p w:rsidR="004B605E" w:rsidRDefault="004B605E" w:rsidP="004B605E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  <w:r w:rsidR="00A31210">
        <w:rPr>
          <w:b/>
          <w:sz w:val="24"/>
          <w:szCs w:val="24"/>
        </w:rPr>
        <w:t>0</w:t>
      </w:r>
    </w:p>
    <w:p w:rsidR="004B605E" w:rsidRPr="004B605E" w:rsidRDefault="004B605E" w:rsidP="004B605E">
      <w:pPr>
        <w:ind w:left="709"/>
        <w:jc w:val="both"/>
        <w:rPr>
          <w:sz w:val="24"/>
          <w:szCs w:val="24"/>
        </w:rPr>
      </w:pPr>
      <w:r w:rsidRPr="004B605E">
        <w:rPr>
          <w:sz w:val="24"/>
          <w:szCs w:val="24"/>
        </w:rPr>
        <w:t>Психологические функции эмоций.</w:t>
      </w:r>
    </w:p>
    <w:p w:rsidR="004B605E" w:rsidRPr="004B605E" w:rsidRDefault="004B605E" w:rsidP="004B605E">
      <w:pPr>
        <w:ind w:left="709"/>
        <w:jc w:val="both"/>
        <w:rPr>
          <w:sz w:val="24"/>
          <w:szCs w:val="24"/>
        </w:rPr>
      </w:pPr>
      <w:r w:rsidRPr="004B605E">
        <w:rPr>
          <w:sz w:val="24"/>
          <w:szCs w:val="24"/>
        </w:rPr>
        <w:t>Приемы</w:t>
      </w:r>
      <w:r w:rsidR="00A97CB5">
        <w:rPr>
          <w:sz w:val="24"/>
          <w:szCs w:val="24"/>
        </w:rPr>
        <w:t xml:space="preserve"> </w:t>
      </w:r>
      <w:proofErr w:type="spellStart"/>
      <w:r w:rsidRPr="004B605E">
        <w:rPr>
          <w:sz w:val="24"/>
          <w:szCs w:val="24"/>
        </w:rPr>
        <w:t>саморегуляции</w:t>
      </w:r>
      <w:proofErr w:type="spellEnd"/>
      <w:r w:rsidRPr="004B605E">
        <w:rPr>
          <w:sz w:val="24"/>
          <w:szCs w:val="24"/>
        </w:rPr>
        <w:t xml:space="preserve"> эмоциональных состояний.</w:t>
      </w:r>
    </w:p>
    <w:p w:rsidR="004B605E" w:rsidRPr="004B605E" w:rsidRDefault="004B605E" w:rsidP="004B605E">
      <w:pPr>
        <w:ind w:left="709"/>
        <w:jc w:val="both"/>
        <w:rPr>
          <w:sz w:val="24"/>
          <w:szCs w:val="24"/>
        </w:rPr>
      </w:pPr>
      <w:r w:rsidRPr="004B605E">
        <w:rPr>
          <w:sz w:val="24"/>
          <w:szCs w:val="24"/>
        </w:rPr>
        <w:t>Особенности публичных выступлений.</w:t>
      </w:r>
    </w:p>
    <w:p w:rsidR="004B605E" w:rsidRDefault="004B605E" w:rsidP="004B60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605E" w:rsidRDefault="006803E9" w:rsidP="006803E9">
      <w:pPr>
        <w:pStyle w:val="1"/>
        <w:ind w:left="0" w:firstLine="709"/>
        <w:jc w:val="center"/>
      </w:pPr>
      <w:bookmarkStart w:id="7" w:name="_Toc499206747"/>
      <w:r w:rsidRPr="006803E9">
        <w:lastRenderedPageBreak/>
        <w:t>ВОПРОСЫ</w:t>
      </w:r>
      <w:r w:rsidR="00A31210">
        <w:t xml:space="preserve"> </w:t>
      </w:r>
      <w:r w:rsidRPr="006803E9">
        <w:t>ДЛЯ САМОПРОВЕРКИ:</w:t>
      </w:r>
      <w:bookmarkEnd w:id="7"/>
    </w:p>
    <w:p w:rsidR="004B605E" w:rsidRDefault="004B605E" w:rsidP="004B605E">
      <w:pPr>
        <w:ind w:left="709"/>
        <w:jc w:val="both"/>
        <w:rPr>
          <w:b/>
          <w:bCs/>
          <w:sz w:val="24"/>
          <w:szCs w:val="24"/>
        </w:rPr>
      </w:pPr>
    </w:p>
    <w:p w:rsidR="004B605E" w:rsidRPr="008E6D92" w:rsidRDefault="008E6D92" w:rsidP="00A97CB5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Понятие «</w:t>
      </w:r>
      <w:r w:rsidR="004B605E" w:rsidRPr="008E6D92">
        <w:rPr>
          <w:sz w:val="24"/>
          <w:szCs w:val="24"/>
        </w:rPr>
        <w:t>деловое общение</w:t>
      </w:r>
      <w:r w:rsidRPr="008E6D92">
        <w:rPr>
          <w:sz w:val="24"/>
          <w:szCs w:val="24"/>
        </w:rPr>
        <w:t xml:space="preserve">». Виды </w:t>
      </w:r>
      <w:r w:rsidR="004B605E" w:rsidRPr="008E6D92">
        <w:rPr>
          <w:sz w:val="24"/>
          <w:szCs w:val="24"/>
        </w:rPr>
        <w:t>и функции делового общения.</w:t>
      </w:r>
    </w:p>
    <w:p w:rsidR="004B605E" w:rsidRDefault="008E6D92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Стили </w:t>
      </w:r>
      <w:r w:rsidR="004B605E">
        <w:rPr>
          <w:sz w:val="24"/>
          <w:szCs w:val="24"/>
        </w:rPr>
        <w:t>делового общения. Какой выбрали бы Вы?</w:t>
      </w:r>
    </w:p>
    <w:p w:rsidR="004B605E" w:rsidRDefault="008E6D92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Интерактивная и </w:t>
      </w:r>
      <w:proofErr w:type="spellStart"/>
      <w:r>
        <w:rPr>
          <w:sz w:val="24"/>
          <w:szCs w:val="24"/>
        </w:rPr>
        <w:t>перцептивная</w:t>
      </w:r>
      <w:proofErr w:type="spellEnd"/>
      <w:r>
        <w:rPr>
          <w:sz w:val="24"/>
          <w:szCs w:val="24"/>
        </w:rPr>
        <w:t xml:space="preserve"> </w:t>
      </w:r>
      <w:r w:rsidR="004B605E">
        <w:rPr>
          <w:sz w:val="24"/>
          <w:szCs w:val="24"/>
        </w:rPr>
        <w:t>сторона общения</w:t>
      </w:r>
      <w:r>
        <w:rPr>
          <w:sz w:val="24"/>
          <w:szCs w:val="24"/>
        </w:rPr>
        <w:t>.</w:t>
      </w:r>
    </w:p>
    <w:p w:rsidR="004B605E" w:rsidRPr="008E6D92" w:rsidRDefault="008E6D92" w:rsidP="00A97CB5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 xml:space="preserve">Барьеры </w:t>
      </w:r>
      <w:r w:rsidR="004B605E" w:rsidRPr="008E6D92">
        <w:rPr>
          <w:sz w:val="24"/>
          <w:szCs w:val="24"/>
        </w:rPr>
        <w:t>общения</w:t>
      </w:r>
      <w:r>
        <w:rPr>
          <w:sz w:val="24"/>
          <w:szCs w:val="24"/>
        </w:rPr>
        <w:t>.</w:t>
      </w:r>
    </w:p>
    <w:p w:rsidR="004B605E" w:rsidRDefault="008E6D92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Функции </w:t>
      </w:r>
      <w:r w:rsidR="004B605E">
        <w:rPr>
          <w:sz w:val="24"/>
          <w:szCs w:val="24"/>
        </w:rPr>
        <w:t xml:space="preserve">делового общения. </w:t>
      </w:r>
      <w:r w:rsidR="00A97CB5">
        <w:rPr>
          <w:sz w:val="24"/>
          <w:szCs w:val="24"/>
        </w:rPr>
        <w:t>Какая,</w:t>
      </w:r>
      <w:r w:rsidR="004B605E">
        <w:rPr>
          <w:sz w:val="24"/>
          <w:szCs w:val="24"/>
        </w:rPr>
        <w:t xml:space="preserve"> </w:t>
      </w:r>
      <w:r w:rsidR="00A97CB5">
        <w:rPr>
          <w:sz w:val="24"/>
          <w:szCs w:val="24"/>
        </w:rPr>
        <w:t>по-вашему,</w:t>
      </w:r>
      <w:r w:rsidR="004B605E">
        <w:rPr>
          <w:sz w:val="24"/>
          <w:szCs w:val="24"/>
        </w:rPr>
        <w:t xml:space="preserve"> должна быть первоочередной?</w:t>
      </w:r>
    </w:p>
    <w:p w:rsidR="004B605E" w:rsidRDefault="008E6D92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</w:t>
      </w:r>
      <w:r w:rsidR="004B605E">
        <w:rPr>
          <w:sz w:val="24"/>
          <w:szCs w:val="24"/>
        </w:rPr>
        <w:t>эффективного слушания. Какие используемы Вы?</w:t>
      </w:r>
    </w:p>
    <w:p w:rsidR="004B605E" w:rsidRDefault="004B605E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Деловой протокол: сущность, характеристика, значение.</w:t>
      </w:r>
    </w:p>
    <w:p w:rsidR="004B605E" w:rsidRDefault="004B605E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ведение совещаний.</w:t>
      </w:r>
    </w:p>
    <w:p w:rsidR="004B605E" w:rsidRDefault="008E6D92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</w:t>
      </w:r>
      <w:r w:rsidR="004B605E">
        <w:rPr>
          <w:sz w:val="24"/>
          <w:szCs w:val="24"/>
        </w:rPr>
        <w:t>этики в деловом общении</w:t>
      </w:r>
      <w:r>
        <w:rPr>
          <w:sz w:val="24"/>
          <w:szCs w:val="24"/>
        </w:rPr>
        <w:t>.</w:t>
      </w:r>
    </w:p>
    <w:p w:rsidR="004B605E" w:rsidRPr="008E6D92" w:rsidRDefault="004B605E" w:rsidP="00A97CB5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Имидж делового человека. Каким он должен быть?</w:t>
      </w:r>
    </w:p>
    <w:p w:rsidR="004B605E" w:rsidRDefault="008E6D92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</w:t>
      </w:r>
      <w:r w:rsidR="004B605E">
        <w:rPr>
          <w:sz w:val="24"/>
          <w:szCs w:val="24"/>
        </w:rPr>
        <w:t>современных информационных технологий в деловой коммуникации.</w:t>
      </w:r>
    </w:p>
    <w:p w:rsidR="004B605E" w:rsidRDefault="008E6D92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Признаки </w:t>
      </w:r>
      <w:r w:rsidR="004B605E">
        <w:rPr>
          <w:sz w:val="24"/>
          <w:szCs w:val="24"/>
        </w:rPr>
        <w:t>стрессового напряжения и его причины</w:t>
      </w:r>
      <w:r>
        <w:rPr>
          <w:sz w:val="24"/>
          <w:szCs w:val="24"/>
        </w:rPr>
        <w:t>.</w:t>
      </w:r>
    </w:p>
    <w:p w:rsidR="004B605E" w:rsidRDefault="004B605E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проводить профилактику и преодоление стресса?</w:t>
      </w:r>
    </w:p>
    <w:p w:rsidR="008E6D92" w:rsidRDefault="008E6D92" w:rsidP="00A97CB5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 xml:space="preserve">Способы </w:t>
      </w:r>
      <w:r w:rsidR="004B605E" w:rsidRPr="008E6D92">
        <w:rPr>
          <w:sz w:val="24"/>
          <w:szCs w:val="24"/>
        </w:rPr>
        <w:t xml:space="preserve">и приемы </w:t>
      </w:r>
      <w:proofErr w:type="gramStart"/>
      <w:r w:rsidR="004B605E" w:rsidRPr="008E6D92">
        <w:rPr>
          <w:sz w:val="24"/>
          <w:szCs w:val="24"/>
        </w:rPr>
        <w:t>эмоциональной</w:t>
      </w:r>
      <w:proofErr w:type="gramEnd"/>
      <w:r w:rsidR="004B605E" w:rsidRPr="008E6D92">
        <w:rPr>
          <w:sz w:val="24"/>
          <w:szCs w:val="24"/>
        </w:rPr>
        <w:t xml:space="preserve"> </w:t>
      </w:r>
      <w:proofErr w:type="spellStart"/>
      <w:r w:rsidRPr="008E6D92"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.</w:t>
      </w:r>
    </w:p>
    <w:p w:rsidR="004B605E" w:rsidRPr="008E6D92" w:rsidRDefault="008E6D92" w:rsidP="00A97CB5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 xml:space="preserve">Особенности </w:t>
      </w:r>
      <w:r w:rsidR="004B605E" w:rsidRPr="008E6D92">
        <w:rPr>
          <w:sz w:val="24"/>
          <w:szCs w:val="24"/>
        </w:rPr>
        <w:t>телефонного общения и деловой переписки</w:t>
      </w:r>
      <w:r>
        <w:rPr>
          <w:sz w:val="24"/>
          <w:szCs w:val="24"/>
        </w:rPr>
        <w:t>.</w:t>
      </w:r>
    </w:p>
    <w:p w:rsidR="004B605E" w:rsidRPr="00B41A59" w:rsidRDefault="00B41A59" w:rsidP="00A97CB5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B605E" w:rsidRPr="00B41A59">
        <w:rPr>
          <w:sz w:val="24"/>
          <w:szCs w:val="24"/>
        </w:rPr>
        <w:t>рофессиональное выгорание</w:t>
      </w:r>
      <w:r>
        <w:rPr>
          <w:sz w:val="24"/>
          <w:szCs w:val="24"/>
        </w:rPr>
        <w:t>.</w:t>
      </w:r>
      <w:r w:rsidR="00A97CB5">
        <w:rPr>
          <w:sz w:val="24"/>
          <w:szCs w:val="24"/>
        </w:rPr>
        <w:t xml:space="preserve"> </w:t>
      </w:r>
      <w:r w:rsidRPr="00B41A59">
        <w:rPr>
          <w:sz w:val="24"/>
          <w:szCs w:val="24"/>
        </w:rPr>
        <w:t xml:space="preserve">Методы </w:t>
      </w:r>
      <w:r w:rsidR="004B605E" w:rsidRPr="00B41A59">
        <w:rPr>
          <w:sz w:val="24"/>
          <w:szCs w:val="24"/>
        </w:rPr>
        <w:t>его профилактики</w:t>
      </w:r>
      <w:r>
        <w:rPr>
          <w:sz w:val="24"/>
          <w:szCs w:val="24"/>
        </w:rPr>
        <w:t>.</w:t>
      </w:r>
    </w:p>
    <w:p w:rsidR="004B605E" w:rsidRDefault="00B41A59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</w:t>
      </w:r>
      <w:r w:rsidR="004B605E">
        <w:rPr>
          <w:sz w:val="24"/>
          <w:szCs w:val="24"/>
        </w:rPr>
        <w:t>механизмы влияния на партнера</w:t>
      </w:r>
      <w:r>
        <w:rPr>
          <w:sz w:val="24"/>
          <w:szCs w:val="24"/>
        </w:rPr>
        <w:t>.</w:t>
      </w:r>
    </w:p>
    <w:p w:rsidR="004B605E" w:rsidRDefault="004B605E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Культура делового спора. </w:t>
      </w:r>
      <w:r w:rsidR="00B41A59">
        <w:rPr>
          <w:sz w:val="24"/>
          <w:szCs w:val="24"/>
        </w:rPr>
        <w:t>Особенности</w:t>
      </w:r>
      <w:r>
        <w:rPr>
          <w:sz w:val="24"/>
          <w:szCs w:val="24"/>
        </w:rPr>
        <w:t>.</w:t>
      </w:r>
    </w:p>
    <w:p w:rsidR="004B605E" w:rsidRDefault="00B41A59" w:rsidP="004B605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</w:t>
      </w:r>
      <w:r w:rsidR="004B605E">
        <w:rPr>
          <w:sz w:val="24"/>
          <w:szCs w:val="24"/>
        </w:rPr>
        <w:t>общения с иностранными партнерами.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Психологические барьеры в общении. Виды и способы преодоления.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Управление вниманием в процессе делового общения.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Классификация и сравнительная характеристика средств общения.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Типы и функции вопросов в деловом общении.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 xml:space="preserve">Механизмы понимания другого человека: идентификация, </w:t>
      </w:r>
      <w:proofErr w:type="spellStart"/>
      <w:r w:rsidRPr="008E6D92">
        <w:rPr>
          <w:sz w:val="24"/>
          <w:szCs w:val="24"/>
        </w:rPr>
        <w:t>эмпатия</w:t>
      </w:r>
      <w:proofErr w:type="spellEnd"/>
      <w:r w:rsidRPr="008E6D92">
        <w:rPr>
          <w:sz w:val="24"/>
          <w:szCs w:val="24"/>
        </w:rPr>
        <w:t>, рефлексия.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Механизмы психологического воздействия в процессе общения.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Конфликты в деловом общении. Стратегии поведения в конфликте.</w:t>
      </w:r>
    </w:p>
    <w:p w:rsidR="00B41A59" w:rsidRDefault="00B41A59" w:rsidP="00B41A59">
      <w:pPr>
        <w:widowControl/>
        <w:numPr>
          <w:ilvl w:val="0"/>
          <w:numId w:val="14"/>
        </w:numPr>
        <w:autoSpaceDE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Причины конфликтов.</w:t>
      </w:r>
    </w:p>
    <w:p w:rsidR="00B41A59" w:rsidRDefault="00B41A59" w:rsidP="00B41A59">
      <w:pPr>
        <w:widowControl/>
        <w:numPr>
          <w:ilvl w:val="0"/>
          <w:numId w:val="14"/>
        </w:numPr>
        <w:autoSpaceDE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Виды и характеристики конфликтов.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Манипуляция в деловом общении. Приемы манипулирования и приемы защиты от</w:t>
      </w:r>
      <w:r w:rsidR="00A97CB5">
        <w:rPr>
          <w:sz w:val="24"/>
          <w:szCs w:val="24"/>
        </w:rPr>
        <w:t xml:space="preserve"> </w:t>
      </w:r>
      <w:r w:rsidRPr="008E6D92">
        <w:rPr>
          <w:sz w:val="24"/>
          <w:szCs w:val="24"/>
        </w:rPr>
        <w:t>манипуляции.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Психологические функции эмоций. Эмоции и невербальные коммуникации.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 xml:space="preserve">Приемы </w:t>
      </w:r>
      <w:proofErr w:type="spellStart"/>
      <w:r w:rsidRPr="008E6D92">
        <w:rPr>
          <w:sz w:val="24"/>
          <w:szCs w:val="24"/>
        </w:rPr>
        <w:t>саморегуляции</w:t>
      </w:r>
      <w:proofErr w:type="spellEnd"/>
      <w:r w:rsidRPr="008E6D92">
        <w:rPr>
          <w:sz w:val="24"/>
          <w:szCs w:val="24"/>
        </w:rPr>
        <w:t xml:space="preserve"> эмоциональных состояний.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Документ как основная форма письменной коммуникации в процессе управления.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Виды деловых посланий. Стиль изложения и язык документа.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Организация и проведение деловой беседы.</w:t>
      </w:r>
    </w:p>
    <w:p w:rsidR="008E6D92" w:rsidRPr="008E6D92" w:rsidRDefault="008E6D92" w:rsidP="00A97CB5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Назначение и виды деловых совещаний. Подготовка деловых совещаний. Упра</w:t>
      </w:r>
      <w:r w:rsidRPr="008E6D92">
        <w:rPr>
          <w:sz w:val="24"/>
          <w:szCs w:val="24"/>
        </w:rPr>
        <w:t>в</w:t>
      </w:r>
      <w:r w:rsidRPr="008E6D92">
        <w:rPr>
          <w:sz w:val="24"/>
          <w:szCs w:val="24"/>
        </w:rPr>
        <w:t>ление</w:t>
      </w:r>
      <w:r w:rsidR="00A97CB5">
        <w:rPr>
          <w:sz w:val="24"/>
          <w:szCs w:val="24"/>
        </w:rPr>
        <w:t xml:space="preserve"> </w:t>
      </w:r>
      <w:r w:rsidRPr="008E6D92">
        <w:rPr>
          <w:sz w:val="24"/>
          <w:szCs w:val="24"/>
        </w:rPr>
        <w:t>работой деловых совещаний.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Деловые переговоры и их роль в управлении организацией.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Переговоры и психология конфликта. Способы ведения переговоров.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Особенности публичных выступлений.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Подготовка публичных выступлений.</w:t>
      </w:r>
    </w:p>
    <w:p w:rsidR="008E6D92" w:rsidRPr="008E6D92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Понятие и виды презентаций.</w:t>
      </w:r>
    </w:p>
    <w:p w:rsidR="004B605E" w:rsidRDefault="008E6D92" w:rsidP="008E6D92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E6D92">
        <w:rPr>
          <w:sz w:val="24"/>
          <w:szCs w:val="24"/>
        </w:rPr>
        <w:t>Основные принципы подготовки презентаций.</w:t>
      </w:r>
    </w:p>
    <w:p w:rsidR="008E6D92" w:rsidRDefault="008E6D92" w:rsidP="004B605E">
      <w:pPr>
        <w:rPr>
          <w:sz w:val="24"/>
          <w:szCs w:val="24"/>
        </w:rPr>
      </w:pPr>
    </w:p>
    <w:p w:rsidR="008E6D92" w:rsidRDefault="008E6D92" w:rsidP="004B605E">
      <w:pPr>
        <w:rPr>
          <w:sz w:val="24"/>
          <w:szCs w:val="24"/>
        </w:rPr>
        <w:sectPr w:rsidR="008E6D92" w:rsidSect="00D86639">
          <w:footerReference w:type="default" r:id="rId9"/>
          <w:pgSz w:w="11910" w:h="16840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B605E" w:rsidRDefault="006803E9" w:rsidP="006803E9">
      <w:pPr>
        <w:pStyle w:val="1"/>
        <w:ind w:left="0" w:firstLine="709"/>
        <w:jc w:val="center"/>
      </w:pPr>
      <w:bookmarkStart w:id="8" w:name="_Toc499206748"/>
      <w:r w:rsidRPr="006803E9">
        <w:lastRenderedPageBreak/>
        <w:t>РЕКОМЕНДОВАННАЯ</w:t>
      </w:r>
      <w:r w:rsidR="00A31210">
        <w:t xml:space="preserve"> </w:t>
      </w:r>
      <w:r w:rsidRPr="006803E9">
        <w:t>ЛИТЕРАТУРА</w:t>
      </w:r>
      <w:r w:rsidR="004B605E" w:rsidRPr="006803E9">
        <w:t>:</w:t>
      </w:r>
      <w:bookmarkEnd w:id="8"/>
    </w:p>
    <w:p w:rsidR="004B605E" w:rsidRDefault="004B605E" w:rsidP="004B605E">
      <w:pPr>
        <w:jc w:val="center"/>
        <w:rPr>
          <w:b/>
          <w:sz w:val="28"/>
          <w:lang w:bidi="ar-SA"/>
        </w:rPr>
      </w:pPr>
    </w:p>
    <w:p w:rsidR="004B605E" w:rsidRPr="004B605E" w:rsidRDefault="004B605E" w:rsidP="004B605E">
      <w:pPr>
        <w:jc w:val="center"/>
        <w:rPr>
          <w:b/>
          <w:sz w:val="24"/>
        </w:rPr>
      </w:pPr>
      <w:r w:rsidRPr="004B605E">
        <w:rPr>
          <w:b/>
          <w:sz w:val="24"/>
        </w:rPr>
        <w:t>Основные источники</w:t>
      </w:r>
    </w:p>
    <w:p w:rsidR="004B605E" w:rsidRPr="004B605E" w:rsidRDefault="004B605E" w:rsidP="004B605E">
      <w:pPr>
        <w:widowControl/>
        <w:numPr>
          <w:ilvl w:val="1"/>
          <w:numId w:val="14"/>
        </w:numPr>
        <w:autoSpaceDE/>
        <w:autoSpaceDN/>
        <w:ind w:left="0" w:firstLine="709"/>
        <w:jc w:val="both"/>
        <w:rPr>
          <w:sz w:val="24"/>
        </w:rPr>
      </w:pPr>
      <w:r w:rsidRPr="004B605E">
        <w:rPr>
          <w:sz w:val="24"/>
          <w:szCs w:val="24"/>
        </w:rPr>
        <w:t>Антонова</w:t>
      </w:r>
      <w:r w:rsidRPr="004B605E">
        <w:rPr>
          <w:sz w:val="24"/>
        </w:rPr>
        <w:t xml:space="preserve"> Е.С., </w:t>
      </w:r>
      <w:proofErr w:type="spellStart"/>
      <w:r w:rsidRPr="004B605E">
        <w:rPr>
          <w:sz w:val="24"/>
        </w:rPr>
        <w:t>Воителева</w:t>
      </w:r>
      <w:proofErr w:type="spellEnd"/>
      <w:r w:rsidRPr="004B605E">
        <w:rPr>
          <w:sz w:val="24"/>
        </w:rPr>
        <w:t xml:space="preserve"> Т.М. Русский язык и культура речи: учебник для студ. учреждений среднего профессионального образования. – 14-е изд., стер. – М.: Издательский центр «Академия», 2014. (ЭБС «</w:t>
      </w:r>
      <w:proofErr w:type="spellStart"/>
      <w:r w:rsidRPr="004B605E">
        <w:rPr>
          <w:sz w:val="24"/>
        </w:rPr>
        <w:t>Знаниум</w:t>
      </w:r>
      <w:proofErr w:type="spellEnd"/>
      <w:r w:rsidRPr="004B605E">
        <w:rPr>
          <w:sz w:val="24"/>
        </w:rPr>
        <w:t>»)</w:t>
      </w:r>
    </w:p>
    <w:p w:rsidR="004B605E" w:rsidRDefault="004B605E" w:rsidP="004B605E">
      <w:pPr>
        <w:spacing w:before="120"/>
        <w:jc w:val="center"/>
        <w:rPr>
          <w:b/>
          <w:sz w:val="24"/>
        </w:rPr>
      </w:pPr>
    </w:p>
    <w:p w:rsidR="004B605E" w:rsidRPr="004B605E" w:rsidRDefault="004B605E" w:rsidP="004B605E">
      <w:pPr>
        <w:spacing w:before="120"/>
        <w:jc w:val="center"/>
        <w:rPr>
          <w:b/>
          <w:sz w:val="24"/>
        </w:rPr>
      </w:pPr>
      <w:r w:rsidRPr="004B605E">
        <w:rPr>
          <w:b/>
          <w:sz w:val="24"/>
        </w:rPr>
        <w:t xml:space="preserve">Дополнительные источники </w:t>
      </w:r>
    </w:p>
    <w:p w:rsidR="004B605E" w:rsidRP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B605E">
        <w:rPr>
          <w:sz w:val="24"/>
          <w:szCs w:val="24"/>
        </w:rPr>
        <w:t>Граудина Л.К. и др. Грамматическая правильности русской речи: стил. словарь вариантов – М., 2010.</w:t>
      </w:r>
    </w:p>
    <w:p w:rsidR="004B605E" w:rsidRP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B605E">
        <w:rPr>
          <w:sz w:val="24"/>
          <w:szCs w:val="24"/>
        </w:rPr>
        <w:t>Грамматический словарь русского языка: Словоизменение. Зализняк А.А. – М.: "АСТ-ПРЕСС", 2009.</w:t>
      </w:r>
    </w:p>
    <w:p w:rsidR="004B605E" w:rsidRP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B605E">
        <w:rPr>
          <w:sz w:val="24"/>
          <w:szCs w:val="24"/>
        </w:rPr>
        <w:t xml:space="preserve">Орфографический словарь русского языка. </w:t>
      </w:r>
      <w:proofErr w:type="spellStart"/>
      <w:r w:rsidRPr="004B605E">
        <w:rPr>
          <w:sz w:val="24"/>
          <w:szCs w:val="24"/>
        </w:rPr>
        <w:t>Букчина</w:t>
      </w:r>
      <w:proofErr w:type="spellEnd"/>
      <w:r w:rsidRPr="004B605E">
        <w:rPr>
          <w:sz w:val="24"/>
          <w:szCs w:val="24"/>
        </w:rPr>
        <w:t xml:space="preserve"> Б.З., Сазонова И.К., Чельцова Л.К. – М.: "АСТ-ПРЕСС", 2009. </w:t>
      </w:r>
    </w:p>
    <w:p w:rsidR="004B605E" w:rsidRP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B605E">
        <w:rPr>
          <w:sz w:val="24"/>
          <w:szCs w:val="24"/>
        </w:rPr>
        <w:t xml:space="preserve">Власенков А.И. Русский язык и литература. Русский язык.10-11 классы: учебник для общеобразовательных организаций: базовый уровень / А.И. Власенков, Л.М. </w:t>
      </w:r>
      <w:proofErr w:type="spellStart"/>
      <w:r w:rsidRPr="004B605E">
        <w:rPr>
          <w:sz w:val="24"/>
          <w:szCs w:val="24"/>
        </w:rPr>
        <w:t>Рыбченкова</w:t>
      </w:r>
      <w:proofErr w:type="spellEnd"/>
      <w:r w:rsidRPr="004B605E">
        <w:rPr>
          <w:sz w:val="24"/>
          <w:szCs w:val="24"/>
        </w:rPr>
        <w:t>. – М.: Просвещение, 2014.</w:t>
      </w:r>
    </w:p>
    <w:p w:rsid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Самыгин, С. И. Деловое </w:t>
      </w:r>
      <w:r w:rsidR="00130D5D">
        <w:rPr>
          <w:sz w:val="24"/>
          <w:szCs w:val="24"/>
        </w:rPr>
        <w:t>общение:</w:t>
      </w:r>
      <w:r>
        <w:rPr>
          <w:sz w:val="24"/>
          <w:szCs w:val="24"/>
        </w:rPr>
        <w:t xml:space="preserve">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особие / С. И. Самыгин, А. М. Руденко.</w:t>
      </w:r>
    </w:p>
    <w:p w:rsidR="004B605E" w:rsidRDefault="00130D5D" w:rsidP="00130D5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Москва:</w:t>
      </w:r>
      <w:r w:rsidR="004B605E">
        <w:rPr>
          <w:sz w:val="24"/>
          <w:szCs w:val="24"/>
        </w:rPr>
        <w:t xml:space="preserve"> КНОРУС, 2012. – 440 с.</w:t>
      </w:r>
    </w:p>
    <w:p w:rsid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Психология и этика делового </w:t>
      </w:r>
      <w:r w:rsidR="00130D5D">
        <w:rPr>
          <w:sz w:val="24"/>
          <w:szCs w:val="24"/>
        </w:rPr>
        <w:t>общения:</w:t>
      </w:r>
      <w:r>
        <w:rPr>
          <w:sz w:val="24"/>
          <w:szCs w:val="24"/>
        </w:rPr>
        <w:t xml:space="preserve">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вузов / под ред. В. Н. </w:t>
      </w:r>
      <w:proofErr w:type="spellStart"/>
      <w:r>
        <w:rPr>
          <w:sz w:val="24"/>
          <w:szCs w:val="24"/>
        </w:rPr>
        <w:t>Лаврине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ко</w:t>
      </w:r>
      <w:proofErr w:type="spellEnd"/>
      <w:r>
        <w:rPr>
          <w:sz w:val="24"/>
          <w:szCs w:val="24"/>
        </w:rPr>
        <w:t xml:space="preserve">. – 5-е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– </w:t>
      </w:r>
      <w:r w:rsidR="00130D5D">
        <w:rPr>
          <w:sz w:val="24"/>
          <w:szCs w:val="24"/>
        </w:rPr>
        <w:t>Москва:</w:t>
      </w:r>
      <w:r>
        <w:rPr>
          <w:sz w:val="24"/>
          <w:szCs w:val="24"/>
        </w:rPr>
        <w:t xml:space="preserve"> ЮНИТИ-ДАНА, 2008. – 415 с.</w:t>
      </w:r>
    </w:p>
    <w:p w:rsid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Чернышова</w:t>
      </w:r>
      <w:proofErr w:type="spellEnd"/>
      <w:r>
        <w:rPr>
          <w:sz w:val="24"/>
          <w:szCs w:val="24"/>
        </w:rPr>
        <w:t xml:space="preserve">, Л. И. Деловое общение: учеб. пособие / Л. И. </w:t>
      </w:r>
      <w:r w:rsidR="00130D5D">
        <w:rPr>
          <w:sz w:val="24"/>
          <w:szCs w:val="24"/>
        </w:rPr>
        <w:t xml:space="preserve">Чернышева. </w:t>
      </w:r>
      <w:proofErr w:type="gramStart"/>
      <w:r w:rsidR="00130D5D">
        <w:rPr>
          <w:sz w:val="24"/>
          <w:szCs w:val="24"/>
        </w:rPr>
        <w:t>–М</w:t>
      </w:r>
      <w:proofErr w:type="gramEnd"/>
      <w:r w:rsidR="00130D5D">
        <w:rPr>
          <w:sz w:val="24"/>
          <w:szCs w:val="24"/>
        </w:rPr>
        <w:t>осква:</w:t>
      </w:r>
      <w:r>
        <w:rPr>
          <w:sz w:val="24"/>
          <w:szCs w:val="24"/>
        </w:rPr>
        <w:t xml:space="preserve"> ЮНИТИ-ДАНА, 2008. – 415 с.</w:t>
      </w:r>
    </w:p>
    <w:p w:rsid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Бороздина, Г. В. Психология и этика делового </w:t>
      </w:r>
      <w:r w:rsidR="00130D5D">
        <w:rPr>
          <w:sz w:val="24"/>
          <w:szCs w:val="24"/>
        </w:rPr>
        <w:t>общения:</w:t>
      </w:r>
      <w:r>
        <w:rPr>
          <w:sz w:val="24"/>
          <w:szCs w:val="24"/>
        </w:rPr>
        <w:t xml:space="preserve">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бакалавров /   Г. В. Бороздина, Н. А. </w:t>
      </w:r>
      <w:proofErr w:type="spellStart"/>
      <w:r>
        <w:rPr>
          <w:sz w:val="24"/>
          <w:szCs w:val="24"/>
        </w:rPr>
        <w:t>Кормнова</w:t>
      </w:r>
      <w:proofErr w:type="spellEnd"/>
      <w:r>
        <w:rPr>
          <w:sz w:val="24"/>
          <w:szCs w:val="24"/>
        </w:rPr>
        <w:t xml:space="preserve">. – </w:t>
      </w:r>
      <w:r w:rsidR="00130D5D">
        <w:rPr>
          <w:sz w:val="24"/>
          <w:szCs w:val="24"/>
        </w:rPr>
        <w:t>Москва: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2013. – 463 с.</w:t>
      </w:r>
    </w:p>
    <w:p w:rsid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Сидоров, П. И. Деловое общение: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вузов / П. И. Сидоров, М. Е. Путин, И. А. Коноплева. – </w:t>
      </w:r>
      <w:r w:rsidR="00130D5D">
        <w:rPr>
          <w:sz w:val="24"/>
          <w:szCs w:val="24"/>
        </w:rPr>
        <w:t>Москва:</w:t>
      </w:r>
      <w:r>
        <w:rPr>
          <w:sz w:val="24"/>
          <w:szCs w:val="24"/>
        </w:rPr>
        <w:t xml:space="preserve"> ИНФРА-М, 2012. – 384 с.</w:t>
      </w:r>
    </w:p>
    <w:p w:rsid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Колтунова</w:t>
      </w:r>
      <w:proofErr w:type="spellEnd"/>
      <w:r>
        <w:rPr>
          <w:sz w:val="24"/>
          <w:szCs w:val="24"/>
        </w:rPr>
        <w:t xml:space="preserve">, М. В. Язык и деловое общение: нормы, риторика, </w:t>
      </w:r>
      <w:r w:rsidR="00130D5D">
        <w:rPr>
          <w:sz w:val="24"/>
          <w:szCs w:val="24"/>
        </w:rPr>
        <w:t>этикет:</w:t>
      </w:r>
      <w:r>
        <w:rPr>
          <w:sz w:val="24"/>
          <w:szCs w:val="24"/>
        </w:rPr>
        <w:t xml:space="preserve">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бие для вузов / М. В. </w:t>
      </w:r>
      <w:proofErr w:type="spellStart"/>
      <w:r>
        <w:rPr>
          <w:sz w:val="24"/>
          <w:szCs w:val="24"/>
        </w:rPr>
        <w:t>Колтунова</w:t>
      </w:r>
      <w:proofErr w:type="spellEnd"/>
      <w:r>
        <w:rPr>
          <w:sz w:val="24"/>
          <w:szCs w:val="24"/>
        </w:rPr>
        <w:t xml:space="preserve">. – </w:t>
      </w:r>
      <w:r w:rsidR="00130D5D">
        <w:rPr>
          <w:sz w:val="24"/>
          <w:szCs w:val="24"/>
        </w:rPr>
        <w:t>Москва:</w:t>
      </w:r>
      <w:r>
        <w:rPr>
          <w:sz w:val="24"/>
          <w:szCs w:val="24"/>
        </w:rPr>
        <w:t xml:space="preserve"> Экономика, 2000. - 271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Кузин, Ф. А. Культура делового </w:t>
      </w:r>
      <w:r w:rsidR="00130D5D">
        <w:rPr>
          <w:sz w:val="24"/>
          <w:szCs w:val="24"/>
        </w:rPr>
        <w:t>общения: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</w:t>
      </w:r>
      <w:proofErr w:type="spellEnd"/>
      <w:r>
        <w:rPr>
          <w:sz w:val="24"/>
          <w:szCs w:val="24"/>
        </w:rPr>
        <w:t xml:space="preserve">. пособие / Ф. А. Кузин. – </w:t>
      </w:r>
      <w:r w:rsidR="00130D5D">
        <w:rPr>
          <w:sz w:val="24"/>
          <w:szCs w:val="24"/>
        </w:rPr>
        <w:t>Москва:</w:t>
      </w:r>
      <w:r>
        <w:rPr>
          <w:sz w:val="24"/>
          <w:szCs w:val="24"/>
        </w:rPr>
        <w:t xml:space="preserve"> Ось-89, </w:t>
      </w:r>
      <w:r w:rsidR="00130D5D">
        <w:rPr>
          <w:sz w:val="24"/>
          <w:szCs w:val="24"/>
        </w:rPr>
        <w:t>2008. -</w:t>
      </w:r>
      <w:r>
        <w:rPr>
          <w:sz w:val="24"/>
          <w:szCs w:val="24"/>
        </w:rPr>
        <w:t xml:space="preserve"> 320 с.</w:t>
      </w:r>
    </w:p>
    <w:p w:rsid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Кибанов</w:t>
      </w:r>
      <w:proofErr w:type="spellEnd"/>
      <w:r>
        <w:rPr>
          <w:sz w:val="24"/>
          <w:szCs w:val="24"/>
        </w:rPr>
        <w:t xml:space="preserve">, А. Я. Этика деловых отношений: учеб. / А. Я. </w:t>
      </w:r>
      <w:proofErr w:type="spellStart"/>
      <w:r>
        <w:rPr>
          <w:sz w:val="24"/>
          <w:szCs w:val="24"/>
        </w:rPr>
        <w:t>Кибанов</w:t>
      </w:r>
      <w:proofErr w:type="spellEnd"/>
      <w:r>
        <w:rPr>
          <w:sz w:val="24"/>
          <w:szCs w:val="24"/>
        </w:rPr>
        <w:t xml:space="preserve">, Д. К. Захаров, В. Г. Коновалова. – </w:t>
      </w:r>
      <w:r w:rsidR="00130D5D">
        <w:rPr>
          <w:sz w:val="24"/>
          <w:szCs w:val="24"/>
        </w:rPr>
        <w:t>Москва: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Инфра-М</w:t>
      </w:r>
      <w:proofErr w:type="spellEnd"/>
      <w:r>
        <w:rPr>
          <w:sz w:val="24"/>
          <w:szCs w:val="24"/>
        </w:rPr>
        <w:t>, 2010. – 432 с.</w:t>
      </w:r>
    </w:p>
    <w:p w:rsid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Баева, О. А. Ораторское искусство и деловое общение: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 / О. А. </w:t>
      </w:r>
      <w:r w:rsidR="00130D5D">
        <w:rPr>
          <w:sz w:val="24"/>
          <w:szCs w:val="24"/>
        </w:rPr>
        <w:t>Ба</w:t>
      </w:r>
      <w:r w:rsidR="00130D5D">
        <w:rPr>
          <w:sz w:val="24"/>
          <w:szCs w:val="24"/>
        </w:rPr>
        <w:t>е</w:t>
      </w:r>
      <w:r w:rsidR="00130D5D">
        <w:rPr>
          <w:sz w:val="24"/>
          <w:szCs w:val="24"/>
        </w:rPr>
        <w:t>ва. –</w:t>
      </w:r>
      <w:r>
        <w:rPr>
          <w:sz w:val="24"/>
          <w:szCs w:val="24"/>
        </w:rPr>
        <w:t xml:space="preserve"> 2-е изд. – </w:t>
      </w:r>
      <w:r w:rsidR="00130D5D">
        <w:rPr>
          <w:sz w:val="24"/>
          <w:szCs w:val="24"/>
        </w:rPr>
        <w:t>Минск:</w:t>
      </w:r>
      <w:r>
        <w:rPr>
          <w:sz w:val="24"/>
          <w:szCs w:val="24"/>
        </w:rPr>
        <w:t xml:space="preserve"> Новое знание, 2001. - 328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Леонов, Н. И. Психология делового </w:t>
      </w:r>
      <w:r w:rsidR="00130D5D">
        <w:rPr>
          <w:sz w:val="24"/>
          <w:szCs w:val="24"/>
        </w:rPr>
        <w:t>общения:</w:t>
      </w:r>
      <w:r>
        <w:rPr>
          <w:sz w:val="24"/>
          <w:szCs w:val="24"/>
        </w:rPr>
        <w:t xml:space="preserve">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 / Н. И. Леонов. – 4-е изд., стер. – </w:t>
      </w:r>
      <w:r w:rsidR="00130D5D">
        <w:rPr>
          <w:sz w:val="24"/>
          <w:szCs w:val="24"/>
        </w:rPr>
        <w:t>Москва:</w:t>
      </w:r>
      <w:r>
        <w:rPr>
          <w:sz w:val="24"/>
          <w:szCs w:val="24"/>
        </w:rPr>
        <w:t xml:space="preserve"> Изд-во МПСИ; </w:t>
      </w:r>
      <w:r w:rsidR="00130D5D">
        <w:rPr>
          <w:sz w:val="24"/>
          <w:szCs w:val="24"/>
        </w:rPr>
        <w:t>Воронеж:</w:t>
      </w:r>
      <w:r>
        <w:rPr>
          <w:sz w:val="24"/>
          <w:szCs w:val="24"/>
        </w:rPr>
        <w:t xml:space="preserve"> МОДЭК, 2010. – 256 с.</w:t>
      </w:r>
    </w:p>
    <w:p w:rsidR="004B605E" w:rsidRDefault="004B605E" w:rsidP="004B605E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Мунин</w:t>
      </w:r>
      <w:proofErr w:type="spellEnd"/>
      <w:r>
        <w:rPr>
          <w:sz w:val="24"/>
          <w:szCs w:val="24"/>
        </w:rPr>
        <w:t>, А. Н. Деловое общение: курс лекций: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 / А. Н. </w:t>
      </w:r>
      <w:proofErr w:type="spellStart"/>
      <w:r>
        <w:rPr>
          <w:sz w:val="24"/>
          <w:szCs w:val="24"/>
        </w:rPr>
        <w:t>Мунин</w:t>
      </w:r>
      <w:proofErr w:type="spellEnd"/>
      <w:r>
        <w:rPr>
          <w:sz w:val="24"/>
          <w:szCs w:val="24"/>
        </w:rPr>
        <w:t xml:space="preserve">. – 2-е изд. – </w:t>
      </w:r>
      <w:r w:rsidR="00130D5D">
        <w:rPr>
          <w:sz w:val="24"/>
          <w:szCs w:val="24"/>
        </w:rPr>
        <w:t>Москва:</w:t>
      </w:r>
      <w:r>
        <w:rPr>
          <w:sz w:val="24"/>
          <w:szCs w:val="24"/>
        </w:rPr>
        <w:t xml:space="preserve"> Флинта, 2010. – 376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4B605E" w:rsidRDefault="004B605E" w:rsidP="004B605E">
      <w:pPr>
        <w:ind w:firstLine="709"/>
        <w:jc w:val="both"/>
        <w:rPr>
          <w:sz w:val="24"/>
          <w:szCs w:val="24"/>
        </w:rPr>
      </w:pPr>
    </w:p>
    <w:p w:rsidR="004B605E" w:rsidRDefault="004B605E" w:rsidP="004B605E">
      <w:pPr>
        <w:ind w:firstLine="709"/>
        <w:jc w:val="both"/>
        <w:rPr>
          <w:sz w:val="24"/>
          <w:szCs w:val="24"/>
          <w:lang w:bidi="ar-SA"/>
        </w:rPr>
      </w:pPr>
    </w:p>
    <w:p w:rsidR="00754FF3" w:rsidRDefault="00754FF3" w:rsidP="004B605E">
      <w:pPr>
        <w:pStyle w:val="a3"/>
        <w:ind w:firstLine="709"/>
        <w:rPr>
          <w:i/>
          <w:color w:val="FF0000"/>
        </w:rPr>
      </w:pPr>
    </w:p>
    <w:sectPr w:rsidR="00754FF3" w:rsidSect="00A97CB5">
      <w:pgSz w:w="11910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CB5" w:rsidRDefault="00A97CB5" w:rsidP="004514A0">
      <w:r>
        <w:separator/>
      </w:r>
    </w:p>
  </w:endnote>
  <w:endnote w:type="continuationSeparator" w:id="1">
    <w:p w:rsidR="00A97CB5" w:rsidRDefault="00A97CB5" w:rsidP="00451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475301"/>
      <w:docPartObj>
        <w:docPartGallery w:val="Page Numbers (Bottom of Page)"/>
        <w:docPartUnique/>
      </w:docPartObj>
    </w:sdtPr>
    <w:sdtContent>
      <w:p w:rsidR="00A97CB5" w:rsidRDefault="00A97CB5">
        <w:pPr>
          <w:pStyle w:val="a8"/>
          <w:jc w:val="center"/>
        </w:pPr>
        <w:fldSimple w:instr="PAGE   \* MERGEFORMAT">
          <w:r w:rsidR="00570802">
            <w:rPr>
              <w:noProof/>
            </w:rPr>
            <w:t>8</w:t>
          </w:r>
        </w:fldSimple>
      </w:p>
    </w:sdtContent>
  </w:sdt>
  <w:p w:rsidR="00A97CB5" w:rsidRDefault="00A97C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CB5" w:rsidRDefault="00A97CB5" w:rsidP="004514A0">
      <w:r>
        <w:separator/>
      </w:r>
    </w:p>
  </w:footnote>
  <w:footnote w:type="continuationSeparator" w:id="1">
    <w:p w:rsidR="00A97CB5" w:rsidRDefault="00A97CB5" w:rsidP="00451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86282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FF16C6"/>
    <w:multiLevelType w:val="singleLevel"/>
    <w:tmpl w:val="0FB053E0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B677A0"/>
    <w:multiLevelType w:val="singleLevel"/>
    <w:tmpl w:val="F54E7558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4152349"/>
    <w:multiLevelType w:val="hybridMultilevel"/>
    <w:tmpl w:val="DD70A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9C1D13"/>
    <w:multiLevelType w:val="hybridMultilevel"/>
    <w:tmpl w:val="E358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CD42D0B"/>
    <w:multiLevelType w:val="hybridMultilevel"/>
    <w:tmpl w:val="96585166"/>
    <w:lvl w:ilvl="0" w:tplc="F6D61D5E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C5747"/>
    <w:multiLevelType w:val="hybridMultilevel"/>
    <w:tmpl w:val="1DB0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54E5D"/>
    <w:multiLevelType w:val="singleLevel"/>
    <w:tmpl w:val="0FB053E0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8E26E5D"/>
    <w:multiLevelType w:val="hybridMultilevel"/>
    <w:tmpl w:val="85B8555A"/>
    <w:lvl w:ilvl="0" w:tplc="CDA0237A">
      <w:start w:val="1"/>
      <w:numFmt w:val="decimal"/>
      <w:lvlText w:val="%1."/>
      <w:lvlJc w:val="left"/>
      <w:pPr>
        <w:ind w:left="222" w:hanging="39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55AC2B44">
      <w:numFmt w:val="bullet"/>
      <w:lvlText w:val="•"/>
      <w:lvlJc w:val="left"/>
      <w:pPr>
        <w:ind w:left="1178" w:hanging="394"/>
      </w:pPr>
      <w:rPr>
        <w:rFonts w:hint="default"/>
        <w:lang w:val="ru-RU" w:eastAsia="ru-RU" w:bidi="ru-RU"/>
      </w:rPr>
    </w:lvl>
    <w:lvl w:ilvl="2" w:tplc="58CA940E">
      <w:numFmt w:val="bullet"/>
      <w:lvlText w:val="•"/>
      <w:lvlJc w:val="left"/>
      <w:pPr>
        <w:ind w:left="2136" w:hanging="394"/>
      </w:pPr>
      <w:rPr>
        <w:rFonts w:hint="default"/>
        <w:lang w:val="ru-RU" w:eastAsia="ru-RU" w:bidi="ru-RU"/>
      </w:rPr>
    </w:lvl>
    <w:lvl w:ilvl="3" w:tplc="71C4E080">
      <w:numFmt w:val="bullet"/>
      <w:lvlText w:val="•"/>
      <w:lvlJc w:val="left"/>
      <w:pPr>
        <w:ind w:left="3095" w:hanging="394"/>
      </w:pPr>
      <w:rPr>
        <w:rFonts w:hint="default"/>
        <w:lang w:val="ru-RU" w:eastAsia="ru-RU" w:bidi="ru-RU"/>
      </w:rPr>
    </w:lvl>
    <w:lvl w:ilvl="4" w:tplc="0CAC5FB6">
      <w:numFmt w:val="bullet"/>
      <w:lvlText w:val="•"/>
      <w:lvlJc w:val="left"/>
      <w:pPr>
        <w:ind w:left="4053" w:hanging="394"/>
      </w:pPr>
      <w:rPr>
        <w:rFonts w:hint="default"/>
        <w:lang w:val="ru-RU" w:eastAsia="ru-RU" w:bidi="ru-RU"/>
      </w:rPr>
    </w:lvl>
    <w:lvl w:ilvl="5" w:tplc="272A013E">
      <w:numFmt w:val="bullet"/>
      <w:lvlText w:val="•"/>
      <w:lvlJc w:val="left"/>
      <w:pPr>
        <w:ind w:left="5012" w:hanging="394"/>
      </w:pPr>
      <w:rPr>
        <w:rFonts w:hint="default"/>
        <w:lang w:val="ru-RU" w:eastAsia="ru-RU" w:bidi="ru-RU"/>
      </w:rPr>
    </w:lvl>
    <w:lvl w:ilvl="6" w:tplc="1C182298">
      <w:numFmt w:val="bullet"/>
      <w:lvlText w:val="•"/>
      <w:lvlJc w:val="left"/>
      <w:pPr>
        <w:ind w:left="5970" w:hanging="394"/>
      </w:pPr>
      <w:rPr>
        <w:rFonts w:hint="default"/>
        <w:lang w:val="ru-RU" w:eastAsia="ru-RU" w:bidi="ru-RU"/>
      </w:rPr>
    </w:lvl>
    <w:lvl w:ilvl="7" w:tplc="805481CA">
      <w:numFmt w:val="bullet"/>
      <w:lvlText w:val="•"/>
      <w:lvlJc w:val="left"/>
      <w:pPr>
        <w:ind w:left="6928" w:hanging="394"/>
      </w:pPr>
      <w:rPr>
        <w:rFonts w:hint="default"/>
        <w:lang w:val="ru-RU" w:eastAsia="ru-RU" w:bidi="ru-RU"/>
      </w:rPr>
    </w:lvl>
    <w:lvl w:ilvl="8" w:tplc="86E0D5F6">
      <w:numFmt w:val="bullet"/>
      <w:lvlText w:val="•"/>
      <w:lvlJc w:val="left"/>
      <w:pPr>
        <w:ind w:left="7887" w:hanging="394"/>
      </w:pPr>
      <w:rPr>
        <w:rFonts w:hint="default"/>
        <w:lang w:val="ru-RU" w:eastAsia="ru-RU" w:bidi="ru-RU"/>
      </w:rPr>
    </w:lvl>
  </w:abstractNum>
  <w:abstractNum w:abstractNumId="9">
    <w:nsid w:val="4ACF1BE6"/>
    <w:multiLevelType w:val="hybridMultilevel"/>
    <w:tmpl w:val="E358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AE9002C"/>
    <w:multiLevelType w:val="hybridMultilevel"/>
    <w:tmpl w:val="ABC40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6B6C37"/>
    <w:multiLevelType w:val="hybridMultilevel"/>
    <w:tmpl w:val="DD70A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843E70"/>
    <w:multiLevelType w:val="hybridMultilevel"/>
    <w:tmpl w:val="1BA841C8"/>
    <w:lvl w:ilvl="0" w:tplc="FEC68B7E">
      <w:start w:val="1"/>
      <w:numFmt w:val="decimal"/>
      <w:lvlText w:val="%1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F6D61D5E">
      <w:start w:val="1"/>
      <w:numFmt w:val="decimal"/>
      <w:lvlText w:val="%2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109A2594">
      <w:numFmt w:val="bullet"/>
      <w:lvlText w:val="•"/>
      <w:lvlJc w:val="left"/>
      <w:pPr>
        <w:ind w:left="2136" w:hanging="567"/>
      </w:pPr>
      <w:rPr>
        <w:rFonts w:hint="default"/>
        <w:lang w:val="ru-RU" w:eastAsia="ru-RU" w:bidi="ru-RU"/>
      </w:rPr>
    </w:lvl>
    <w:lvl w:ilvl="3" w:tplc="1F0C922C">
      <w:numFmt w:val="bullet"/>
      <w:lvlText w:val="•"/>
      <w:lvlJc w:val="left"/>
      <w:pPr>
        <w:ind w:left="3095" w:hanging="567"/>
      </w:pPr>
      <w:rPr>
        <w:rFonts w:hint="default"/>
        <w:lang w:val="ru-RU" w:eastAsia="ru-RU" w:bidi="ru-RU"/>
      </w:rPr>
    </w:lvl>
    <w:lvl w:ilvl="4" w:tplc="3CB455BC">
      <w:numFmt w:val="bullet"/>
      <w:lvlText w:val="•"/>
      <w:lvlJc w:val="left"/>
      <w:pPr>
        <w:ind w:left="4053" w:hanging="567"/>
      </w:pPr>
      <w:rPr>
        <w:rFonts w:hint="default"/>
        <w:lang w:val="ru-RU" w:eastAsia="ru-RU" w:bidi="ru-RU"/>
      </w:rPr>
    </w:lvl>
    <w:lvl w:ilvl="5" w:tplc="8F46F7C6">
      <w:numFmt w:val="bullet"/>
      <w:lvlText w:val="•"/>
      <w:lvlJc w:val="left"/>
      <w:pPr>
        <w:ind w:left="5012" w:hanging="567"/>
      </w:pPr>
      <w:rPr>
        <w:rFonts w:hint="default"/>
        <w:lang w:val="ru-RU" w:eastAsia="ru-RU" w:bidi="ru-RU"/>
      </w:rPr>
    </w:lvl>
    <w:lvl w:ilvl="6" w:tplc="F6AE34EA">
      <w:numFmt w:val="bullet"/>
      <w:lvlText w:val="•"/>
      <w:lvlJc w:val="left"/>
      <w:pPr>
        <w:ind w:left="5970" w:hanging="567"/>
      </w:pPr>
      <w:rPr>
        <w:rFonts w:hint="default"/>
        <w:lang w:val="ru-RU" w:eastAsia="ru-RU" w:bidi="ru-RU"/>
      </w:rPr>
    </w:lvl>
    <w:lvl w:ilvl="7" w:tplc="5B8EA82A">
      <w:numFmt w:val="bullet"/>
      <w:lvlText w:val="•"/>
      <w:lvlJc w:val="left"/>
      <w:pPr>
        <w:ind w:left="6928" w:hanging="567"/>
      </w:pPr>
      <w:rPr>
        <w:rFonts w:hint="default"/>
        <w:lang w:val="ru-RU" w:eastAsia="ru-RU" w:bidi="ru-RU"/>
      </w:rPr>
    </w:lvl>
    <w:lvl w:ilvl="8" w:tplc="DD92AE3A">
      <w:numFmt w:val="bullet"/>
      <w:lvlText w:val="•"/>
      <w:lvlJc w:val="left"/>
      <w:pPr>
        <w:ind w:left="7887" w:hanging="567"/>
      </w:pPr>
      <w:rPr>
        <w:rFonts w:hint="default"/>
        <w:lang w:val="ru-RU" w:eastAsia="ru-RU" w:bidi="ru-RU"/>
      </w:rPr>
    </w:lvl>
  </w:abstractNum>
  <w:abstractNum w:abstractNumId="13">
    <w:nsid w:val="64670989"/>
    <w:multiLevelType w:val="hybridMultilevel"/>
    <w:tmpl w:val="DD70A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B3782A"/>
    <w:multiLevelType w:val="hybridMultilevel"/>
    <w:tmpl w:val="5D3AEE2E"/>
    <w:lvl w:ilvl="0" w:tplc="121C170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8A62BE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75DE2BD2">
      <w:numFmt w:val="bullet"/>
      <w:lvlText w:val="•"/>
      <w:lvlJc w:val="left"/>
      <w:pPr>
        <w:ind w:left="2136" w:hanging="708"/>
      </w:pPr>
      <w:rPr>
        <w:rFonts w:hint="default"/>
        <w:lang w:val="ru-RU" w:eastAsia="ru-RU" w:bidi="ru-RU"/>
      </w:rPr>
    </w:lvl>
    <w:lvl w:ilvl="3" w:tplc="8950556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80524146">
      <w:numFmt w:val="bullet"/>
      <w:lvlText w:val="•"/>
      <w:lvlJc w:val="left"/>
      <w:pPr>
        <w:ind w:left="4053" w:hanging="708"/>
      </w:pPr>
      <w:rPr>
        <w:rFonts w:hint="default"/>
        <w:lang w:val="ru-RU" w:eastAsia="ru-RU" w:bidi="ru-RU"/>
      </w:rPr>
    </w:lvl>
    <w:lvl w:ilvl="5" w:tplc="AB08E5C2">
      <w:numFmt w:val="bullet"/>
      <w:lvlText w:val="•"/>
      <w:lvlJc w:val="left"/>
      <w:pPr>
        <w:ind w:left="5012" w:hanging="708"/>
      </w:pPr>
      <w:rPr>
        <w:rFonts w:hint="default"/>
        <w:lang w:val="ru-RU" w:eastAsia="ru-RU" w:bidi="ru-RU"/>
      </w:rPr>
    </w:lvl>
    <w:lvl w:ilvl="6" w:tplc="FBEC0E8C">
      <w:numFmt w:val="bullet"/>
      <w:lvlText w:val="•"/>
      <w:lvlJc w:val="left"/>
      <w:pPr>
        <w:ind w:left="5970" w:hanging="708"/>
      </w:pPr>
      <w:rPr>
        <w:rFonts w:hint="default"/>
        <w:lang w:val="ru-RU" w:eastAsia="ru-RU" w:bidi="ru-RU"/>
      </w:rPr>
    </w:lvl>
    <w:lvl w:ilvl="7" w:tplc="5C5A4606">
      <w:numFmt w:val="bullet"/>
      <w:lvlText w:val="•"/>
      <w:lvlJc w:val="left"/>
      <w:pPr>
        <w:ind w:left="6928" w:hanging="708"/>
      </w:pPr>
      <w:rPr>
        <w:rFonts w:hint="default"/>
        <w:lang w:val="ru-RU" w:eastAsia="ru-RU" w:bidi="ru-RU"/>
      </w:rPr>
    </w:lvl>
    <w:lvl w:ilvl="8" w:tplc="AD3411FA">
      <w:numFmt w:val="bullet"/>
      <w:lvlText w:val="•"/>
      <w:lvlJc w:val="left"/>
      <w:pPr>
        <w:ind w:left="7887" w:hanging="708"/>
      </w:pPr>
      <w:rPr>
        <w:rFonts w:hint="default"/>
        <w:lang w:val="ru-RU" w:eastAsia="ru-RU" w:bidi="ru-RU"/>
      </w:rPr>
    </w:lvl>
  </w:abstractNum>
  <w:abstractNum w:abstractNumId="15">
    <w:nsid w:val="7C7854CD"/>
    <w:multiLevelType w:val="hybridMultilevel"/>
    <w:tmpl w:val="07A47866"/>
    <w:lvl w:ilvl="0" w:tplc="3F3C43D4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82CD3F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C120CF2">
      <w:numFmt w:val="bullet"/>
      <w:lvlText w:val="•"/>
      <w:lvlJc w:val="left"/>
      <w:pPr>
        <w:ind w:left="2136" w:hanging="140"/>
      </w:pPr>
      <w:rPr>
        <w:rFonts w:hint="default"/>
        <w:lang w:val="ru-RU" w:eastAsia="ru-RU" w:bidi="ru-RU"/>
      </w:rPr>
    </w:lvl>
    <w:lvl w:ilvl="3" w:tplc="F0626140">
      <w:numFmt w:val="bullet"/>
      <w:lvlText w:val="•"/>
      <w:lvlJc w:val="left"/>
      <w:pPr>
        <w:ind w:left="3095" w:hanging="140"/>
      </w:pPr>
      <w:rPr>
        <w:rFonts w:hint="default"/>
        <w:lang w:val="ru-RU" w:eastAsia="ru-RU" w:bidi="ru-RU"/>
      </w:rPr>
    </w:lvl>
    <w:lvl w:ilvl="4" w:tplc="64CECEE0">
      <w:numFmt w:val="bullet"/>
      <w:lvlText w:val="•"/>
      <w:lvlJc w:val="left"/>
      <w:pPr>
        <w:ind w:left="4053" w:hanging="140"/>
      </w:pPr>
      <w:rPr>
        <w:rFonts w:hint="default"/>
        <w:lang w:val="ru-RU" w:eastAsia="ru-RU" w:bidi="ru-RU"/>
      </w:rPr>
    </w:lvl>
    <w:lvl w:ilvl="5" w:tplc="236AF134">
      <w:numFmt w:val="bullet"/>
      <w:lvlText w:val="•"/>
      <w:lvlJc w:val="left"/>
      <w:pPr>
        <w:ind w:left="5012" w:hanging="140"/>
      </w:pPr>
      <w:rPr>
        <w:rFonts w:hint="default"/>
        <w:lang w:val="ru-RU" w:eastAsia="ru-RU" w:bidi="ru-RU"/>
      </w:rPr>
    </w:lvl>
    <w:lvl w:ilvl="6" w:tplc="E5B4BF38">
      <w:numFmt w:val="bullet"/>
      <w:lvlText w:val="•"/>
      <w:lvlJc w:val="left"/>
      <w:pPr>
        <w:ind w:left="5970" w:hanging="140"/>
      </w:pPr>
      <w:rPr>
        <w:rFonts w:hint="default"/>
        <w:lang w:val="ru-RU" w:eastAsia="ru-RU" w:bidi="ru-RU"/>
      </w:rPr>
    </w:lvl>
    <w:lvl w:ilvl="7" w:tplc="5C04785A">
      <w:numFmt w:val="bullet"/>
      <w:lvlText w:val="•"/>
      <w:lvlJc w:val="left"/>
      <w:pPr>
        <w:ind w:left="6928" w:hanging="140"/>
      </w:pPr>
      <w:rPr>
        <w:rFonts w:hint="default"/>
        <w:lang w:val="ru-RU" w:eastAsia="ru-RU" w:bidi="ru-RU"/>
      </w:rPr>
    </w:lvl>
    <w:lvl w:ilvl="8" w:tplc="76AADED2">
      <w:numFmt w:val="bullet"/>
      <w:lvlText w:val="•"/>
      <w:lvlJc w:val="left"/>
      <w:pPr>
        <w:ind w:left="7887" w:hanging="14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7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5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74675"/>
    <w:rsid w:val="000C76C5"/>
    <w:rsid w:val="000D0ABA"/>
    <w:rsid w:val="0012269A"/>
    <w:rsid w:val="00130D5D"/>
    <w:rsid w:val="00133826"/>
    <w:rsid w:val="0028143E"/>
    <w:rsid w:val="003269C5"/>
    <w:rsid w:val="004514A0"/>
    <w:rsid w:val="004B605E"/>
    <w:rsid w:val="005166E8"/>
    <w:rsid w:val="00570802"/>
    <w:rsid w:val="006803E9"/>
    <w:rsid w:val="00750ED0"/>
    <w:rsid w:val="00754FF3"/>
    <w:rsid w:val="008E6D92"/>
    <w:rsid w:val="00A31210"/>
    <w:rsid w:val="00A97CB5"/>
    <w:rsid w:val="00B41A59"/>
    <w:rsid w:val="00B74675"/>
    <w:rsid w:val="00D86639"/>
    <w:rsid w:val="00ED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9C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269C5"/>
    <w:pPr>
      <w:spacing w:before="90"/>
      <w:ind w:left="1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9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3269C5"/>
    <w:pPr>
      <w:spacing w:before="276"/>
      <w:ind w:left="22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69C5"/>
    <w:rPr>
      <w:sz w:val="24"/>
      <w:szCs w:val="24"/>
    </w:rPr>
  </w:style>
  <w:style w:type="paragraph" w:styleId="a5">
    <w:name w:val="List Paragraph"/>
    <w:basedOn w:val="a"/>
    <w:uiPriority w:val="1"/>
    <w:qFormat/>
    <w:rsid w:val="003269C5"/>
    <w:pPr>
      <w:ind w:left="222" w:firstLine="283"/>
    </w:pPr>
  </w:style>
  <w:style w:type="paragraph" w:customStyle="1" w:styleId="TableParagraph">
    <w:name w:val="Table Paragraph"/>
    <w:basedOn w:val="a"/>
    <w:uiPriority w:val="1"/>
    <w:qFormat/>
    <w:rsid w:val="003269C5"/>
    <w:pPr>
      <w:spacing w:line="256" w:lineRule="exact"/>
      <w:jc w:val="center"/>
    </w:pPr>
  </w:style>
  <w:style w:type="paragraph" w:styleId="a6">
    <w:name w:val="header"/>
    <w:basedOn w:val="a"/>
    <w:link w:val="a7"/>
    <w:uiPriority w:val="99"/>
    <w:unhideWhenUsed/>
    <w:rsid w:val="004514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4A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51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4A0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uiPriority w:val="99"/>
    <w:unhideWhenUsed/>
    <w:rsid w:val="005166E8"/>
    <w:rPr>
      <w:color w:val="0563C1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166E8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6803E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3">
    <w:name w:val="toc 3"/>
    <w:basedOn w:val="a"/>
    <w:next w:val="a"/>
    <w:autoRedefine/>
    <w:uiPriority w:val="39"/>
    <w:unhideWhenUsed/>
    <w:rsid w:val="006803E9"/>
    <w:pPr>
      <w:spacing w:after="100"/>
      <w:ind w:left="440"/>
    </w:pPr>
  </w:style>
  <w:style w:type="paragraph" w:styleId="ac">
    <w:name w:val="No Spacing"/>
    <w:uiPriority w:val="1"/>
    <w:qFormat/>
    <w:rsid w:val="006803E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A97C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7CB5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f">
    <w:name w:val="Table Grid"/>
    <w:basedOn w:val="a1"/>
    <w:uiPriority w:val="39"/>
    <w:rsid w:val="00D866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75oprysh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D987-0524-477C-8910-9B2C6CEB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Таня</dc:creator>
  <cp:lastModifiedBy>Анна Аникина</cp:lastModifiedBy>
  <cp:revision>7</cp:revision>
  <dcterms:created xsi:type="dcterms:W3CDTF">2017-11-22T18:06:00Z</dcterms:created>
  <dcterms:modified xsi:type="dcterms:W3CDTF">2017-11-23T10:36:00Z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2017-11-22T00:00:00Z</vt:filetime>
  </property>
</Properties>
</file>